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BF920" w14:textId="0C0CA001" w:rsidR="0005252C" w:rsidRPr="009F41B3" w:rsidRDefault="009F41B3">
      <w:pPr>
        <w:rPr>
          <w:b/>
        </w:rPr>
      </w:pPr>
      <w:r w:rsidRPr="009F41B3">
        <w:rPr>
          <w:b/>
        </w:rPr>
        <w:t>Nouveaux s</w:t>
      </w:r>
      <w:r w:rsidR="00291FB6" w:rsidRPr="009F41B3">
        <w:rPr>
          <w:b/>
        </w:rPr>
        <w:t>tatuts palliative-vs</w:t>
      </w:r>
    </w:p>
    <w:tbl>
      <w:tblPr>
        <w:tblStyle w:val="Grilledutableau"/>
        <w:tblW w:w="0" w:type="auto"/>
        <w:tblLook w:val="04A0" w:firstRow="1" w:lastRow="0" w:firstColumn="1" w:lastColumn="0" w:noHBand="0" w:noVBand="1"/>
      </w:tblPr>
      <w:tblGrid>
        <w:gridCol w:w="6629"/>
        <w:gridCol w:w="6946"/>
      </w:tblGrid>
      <w:tr w:rsidR="009F41B3" w:rsidRPr="00291FB6" w14:paraId="2577AD48" w14:textId="77777777" w:rsidTr="009F41B3">
        <w:tc>
          <w:tcPr>
            <w:tcW w:w="6629" w:type="dxa"/>
          </w:tcPr>
          <w:p w14:paraId="2981AC93" w14:textId="77777777" w:rsidR="009F41B3" w:rsidRPr="00291FB6" w:rsidRDefault="009F41B3" w:rsidP="0005252C">
            <w:pPr>
              <w:spacing w:before="240"/>
              <w:jc w:val="both"/>
              <w:rPr>
                <w:rFonts w:eastAsia="Times New Roman" w:cs="Times New Roman"/>
                <w:sz w:val="20"/>
                <w:szCs w:val="20"/>
              </w:rPr>
            </w:pPr>
            <w:r w:rsidRPr="00291FB6">
              <w:rPr>
                <w:rFonts w:eastAsia="Times New Roman" w:cs="Times New Roman"/>
                <w:b/>
                <w:bCs/>
                <w:sz w:val="20"/>
                <w:szCs w:val="20"/>
              </w:rPr>
              <w:t xml:space="preserve">I. DISPOSITIONS GENERALES </w:t>
            </w:r>
          </w:p>
          <w:p w14:paraId="6EC65D04" w14:textId="77777777" w:rsidR="009F41B3" w:rsidRPr="00291FB6" w:rsidRDefault="009F41B3" w:rsidP="0005252C">
            <w:pPr>
              <w:jc w:val="both"/>
              <w:rPr>
                <w:rFonts w:eastAsia="Times New Roman" w:cs="Times New Roman"/>
                <w:sz w:val="20"/>
                <w:szCs w:val="20"/>
              </w:rPr>
            </w:pPr>
          </w:p>
          <w:p w14:paraId="4AEB4595" w14:textId="77777777" w:rsidR="009F41B3" w:rsidRPr="00291FB6" w:rsidRDefault="009F41B3" w:rsidP="0005252C">
            <w:pPr>
              <w:spacing w:after="120"/>
              <w:jc w:val="both"/>
              <w:rPr>
                <w:rFonts w:eastAsia="Times New Roman" w:cs="Times New Roman"/>
                <w:sz w:val="20"/>
                <w:szCs w:val="20"/>
              </w:rPr>
            </w:pPr>
            <w:r w:rsidRPr="00291FB6">
              <w:rPr>
                <w:rFonts w:eastAsia="Times New Roman" w:cs="Times New Roman"/>
                <w:sz w:val="20"/>
                <w:szCs w:val="20"/>
              </w:rPr>
              <w:t>Art. 1 Nom et siège</w:t>
            </w:r>
          </w:p>
          <w:p w14:paraId="3ED94AF5" w14:textId="77777777" w:rsidR="009F41B3" w:rsidRPr="00291FB6" w:rsidRDefault="009F41B3" w:rsidP="0005252C">
            <w:pPr>
              <w:spacing w:after="60"/>
              <w:ind w:left="142" w:hanging="142"/>
              <w:jc w:val="both"/>
              <w:rPr>
                <w:rFonts w:eastAsia="Times New Roman" w:cs="Times New Roman"/>
                <w:sz w:val="20"/>
                <w:szCs w:val="20"/>
              </w:rPr>
            </w:pPr>
            <w:r w:rsidRPr="00291FB6">
              <w:rPr>
                <w:rFonts w:eastAsia="Times New Roman" w:cs="Times New Roman"/>
                <w:sz w:val="20"/>
                <w:szCs w:val="20"/>
                <w:vertAlign w:val="superscript"/>
              </w:rPr>
              <w:t>1</w:t>
            </w:r>
            <w:r w:rsidRPr="00291FB6">
              <w:rPr>
                <w:rFonts w:eastAsia="Times New Roman" w:cs="Times New Roman"/>
                <w:sz w:val="20"/>
                <w:szCs w:val="20"/>
              </w:rPr>
              <w:t xml:space="preserve"> Sous le nom </w:t>
            </w:r>
            <w:r w:rsidRPr="00291FB6">
              <w:rPr>
                <w:rFonts w:eastAsia="Times New Roman" w:cs="Times New Roman"/>
                <w:i/>
                <w:iCs/>
                <w:sz w:val="20"/>
                <w:szCs w:val="20"/>
              </w:rPr>
              <w:t xml:space="preserve">«palliative-vs» </w:t>
            </w:r>
            <w:r w:rsidRPr="00291FB6">
              <w:rPr>
                <w:rFonts w:eastAsia="Times New Roman" w:cs="Times New Roman"/>
                <w:sz w:val="20"/>
                <w:szCs w:val="20"/>
              </w:rPr>
              <w:t>est constituée une association au sens des articles 60 ss. CC, dont le siège est situé à Sion.</w:t>
            </w:r>
            <w:r w:rsidRPr="00291FB6">
              <w:rPr>
                <w:rFonts w:eastAsia="Times New Roman" w:cs="Times New Roman"/>
                <w:strike/>
                <w:sz w:val="20"/>
                <w:szCs w:val="20"/>
              </w:rPr>
              <w:t xml:space="preserve"> </w:t>
            </w:r>
          </w:p>
          <w:p w14:paraId="311D6D13" w14:textId="77777777" w:rsidR="009F41B3" w:rsidRPr="00291FB6" w:rsidRDefault="009F41B3" w:rsidP="0005252C">
            <w:pPr>
              <w:jc w:val="both"/>
              <w:rPr>
                <w:rFonts w:eastAsia="Times New Roman" w:cs="Times New Roman"/>
                <w:sz w:val="20"/>
                <w:szCs w:val="20"/>
              </w:rPr>
            </w:pPr>
            <w:r w:rsidRPr="00291FB6">
              <w:rPr>
                <w:rFonts w:eastAsia="Times New Roman" w:cs="Times New Roman"/>
                <w:sz w:val="20"/>
                <w:szCs w:val="20"/>
                <w:vertAlign w:val="superscript"/>
              </w:rPr>
              <w:t>2</w:t>
            </w:r>
            <w:r w:rsidRPr="00291FB6">
              <w:rPr>
                <w:rFonts w:eastAsia="Times New Roman" w:cs="Times New Roman"/>
                <w:sz w:val="20"/>
                <w:szCs w:val="20"/>
              </w:rPr>
              <w:t xml:space="preserve"> L'association d'utilité publique</w:t>
            </w:r>
            <w:r>
              <w:rPr>
                <w:rFonts w:eastAsia="Times New Roman" w:cs="Times New Roman"/>
                <w:sz w:val="20"/>
                <w:szCs w:val="20"/>
              </w:rPr>
              <w:t xml:space="preserve"> </w:t>
            </w:r>
            <w:r w:rsidRPr="00661E92">
              <w:rPr>
                <w:rFonts w:eastAsia="Times New Roman" w:cs="Times New Roman"/>
                <w:sz w:val="20"/>
                <w:szCs w:val="20"/>
              </w:rPr>
              <w:t>à but non lucratif </w:t>
            </w:r>
            <w:r w:rsidRPr="00291FB6">
              <w:rPr>
                <w:rFonts w:eastAsia="Times New Roman" w:cs="Times New Roman"/>
                <w:sz w:val="20"/>
                <w:szCs w:val="20"/>
              </w:rPr>
              <w:t xml:space="preserve">est neutre sur les plans politique et confessionnel. </w:t>
            </w:r>
          </w:p>
          <w:p w14:paraId="50EE4419" w14:textId="77777777" w:rsidR="009F41B3" w:rsidRPr="00291FB6" w:rsidRDefault="009F41B3" w:rsidP="0005252C">
            <w:pPr>
              <w:jc w:val="both"/>
              <w:rPr>
                <w:sz w:val="20"/>
                <w:szCs w:val="20"/>
              </w:rPr>
            </w:pPr>
            <w:r w:rsidRPr="00291FB6">
              <w:rPr>
                <w:sz w:val="20"/>
                <w:szCs w:val="20"/>
              </w:rPr>
              <w:t>3. Les langues de la section sont le français et l’allemand.</w:t>
            </w:r>
          </w:p>
          <w:p w14:paraId="5FB756E3" w14:textId="77777777" w:rsidR="009F41B3" w:rsidRPr="00291FB6" w:rsidRDefault="009F41B3">
            <w:pPr>
              <w:rPr>
                <w:sz w:val="20"/>
                <w:szCs w:val="20"/>
              </w:rPr>
            </w:pPr>
          </w:p>
        </w:tc>
        <w:tc>
          <w:tcPr>
            <w:tcW w:w="6946" w:type="dxa"/>
          </w:tcPr>
          <w:p w14:paraId="416084EF" w14:textId="77777777" w:rsidR="009F41B3" w:rsidRPr="0020134E" w:rsidRDefault="009F41B3" w:rsidP="0020134E">
            <w:pPr>
              <w:spacing w:before="240"/>
              <w:rPr>
                <w:rFonts w:asciiTheme="majorHAnsi" w:hAnsiTheme="majorHAnsi" w:cs="Arial"/>
                <w:sz w:val="20"/>
                <w:szCs w:val="20"/>
              </w:rPr>
            </w:pPr>
            <w:r w:rsidRPr="0020134E">
              <w:rPr>
                <w:rFonts w:asciiTheme="majorHAnsi" w:hAnsiTheme="majorHAnsi" w:cs="Arial"/>
                <w:b/>
                <w:bCs/>
                <w:sz w:val="20"/>
                <w:szCs w:val="20"/>
              </w:rPr>
              <w:t xml:space="preserve">I. Allgemeine Bestimmungen </w:t>
            </w:r>
          </w:p>
          <w:p w14:paraId="2ED8A6FB" w14:textId="77777777" w:rsidR="009F41B3" w:rsidRPr="0020134E" w:rsidRDefault="009F41B3" w:rsidP="0020134E">
            <w:pPr>
              <w:rPr>
                <w:rFonts w:asciiTheme="majorHAnsi" w:hAnsiTheme="majorHAnsi" w:cs="Arial"/>
                <w:sz w:val="20"/>
                <w:szCs w:val="20"/>
              </w:rPr>
            </w:pPr>
          </w:p>
          <w:p w14:paraId="488AC313" w14:textId="77777777" w:rsidR="009F41B3" w:rsidRPr="0020134E" w:rsidRDefault="009F41B3" w:rsidP="0020134E">
            <w:pPr>
              <w:spacing w:after="120"/>
              <w:rPr>
                <w:rFonts w:asciiTheme="majorHAnsi" w:hAnsiTheme="majorHAnsi" w:cs="Arial"/>
                <w:sz w:val="20"/>
                <w:szCs w:val="20"/>
              </w:rPr>
            </w:pPr>
            <w:r w:rsidRPr="0020134E">
              <w:rPr>
                <w:rFonts w:asciiTheme="majorHAnsi" w:hAnsiTheme="majorHAnsi" w:cs="Arial"/>
                <w:sz w:val="20"/>
                <w:szCs w:val="20"/>
              </w:rPr>
              <w:t>Art. 1 Name und Sitz</w:t>
            </w:r>
          </w:p>
          <w:p w14:paraId="0E6A8C38" w14:textId="7E2341C9" w:rsidR="009F41B3" w:rsidRPr="0020134E" w:rsidRDefault="009F41B3" w:rsidP="0020134E">
            <w:pPr>
              <w:spacing w:after="60"/>
              <w:ind w:left="142" w:hanging="142"/>
              <w:rPr>
                <w:rFonts w:asciiTheme="majorHAnsi" w:hAnsiTheme="majorHAnsi" w:cs="Arial"/>
                <w:sz w:val="20"/>
                <w:szCs w:val="20"/>
              </w:rPr>
            </w:pPr>
            <w:r w:rsidRPr="0020134E">
              <w:rPr>
                <w:rFonts w:asciiTheme="majorHAnsi" w:hAnsiTheme="majorHAnsi" w:cs="Arial"/>
                <w:sz w:val="20"/>
                <w:szCs w:val="20"/>
                <w:vertAlign w:val="superscript"/>
              </w:rPr>
              <w:t>1</w:t>
            </w:r>
            <w:r w:rsidRPr="0020134E">
              <w:rPr>
                <w:rFonts w:asciiTheme="majorHAnsi" w:hAnsiTheme="majorHAnsi" w:cs="Arial"/>
                <w:sz w:val="20"/>
                <w:szCs w:val="20"/>
              </w:rPr>
              <w:t xml:space="preserve"> Unter dem Namen </w:t>
            </w:r>
            <w:r>
              <w:rPr>
                <w:rFonts w:asciiTheme="majorHAnsi" w:hAnsiTheme="majorHAnsi" w:cs="Arial"/>
                <w:i/>
                <w:iCs/>
                <w:sz w:val="20"/>
                <w:szCs w:val="20"/>
              </w:rPr>
              <w:t>„palliative-vs</w:t>
            </w:r>
            <w:r w:rsidRPr="0020134E">
              <w:rPr>
                <w:rFonts w:asciiTheme="majorHAnsi" w:hAnsiTheme="majorHAnsi" w:cs="Arial"/>
                <w:i/>
                <w:iCs/>
                <w:sz w:val="20"/>
                <w:szCs w:val="20"/>
              </w:rPr>
              <w:t xml:space="preserve">“ </w:t>
            </w:r>
            <w:r w:rsidRPr="0020134E">
              <w:rPr>
                <w:rFonts w:asciiTheme="majorHAnsi" w:hAnsiTheme="majorHAnsi" w:cs="Arial"/>
                <w:sz w:val="20"/>
                <w:szCs w:val="20"/>
              </w:rPr>
              <w:t>besteht ein Verein nach Artikel 60 ff.</w:t>
            </w:r>
            <w:r>
              <w:rPr>
                <w:rFonts w:asciiTheme="majorHAnsi" w:hAnsiTheme="majorHAnsi" w:cs="Arial"/>
                <w:sz w:val="20"/>
                <w:szCs w:val="20"/>
              </w:rPr>
              <w:t xml:space="preserve"> ZGB mit Sitz in Sitten</w:t>
            </w:r>
            <w:r w:rsidRPr="0020134E">
              <w:rPr>
                <w:rFonts w:asciiTheme="majorHAnsi" w:hAnsiTheme="majorHAnsi" w:cs="Arial"/>
                <w:sz w:val="20"/>
                <w:szCs w:val="20"/>
              </w:rPr>
              <w:t xml:space="preserve">. </w:t>
            </w:r>
          </w:p>
          <w:p w14:paraId="2891EB6E" w14:textId="77777777" w:rsidR="009F41B3" w:rsidRPr="0020134E" w:rsidRDefault="009F41B3" w:rsidP="0020134E">
            <w:pPr>
              <w:rPr>
                <w:rFonts w:asciiTheme="majorHAnsi" w:hAnsiTheme="majorHAnsi" w:cs="Arial"/>
                <w:sz w:val="20"/>
                <w:szCs w:val="20"/>
              </w:rPr>
            </w:pPr>
            <w:r w:rsidRPr="0020134E">
              <w:rPr>
                <w:rFonts w:asciiTheme="majorHAnsi" w:hAnsiTheme="majorHAnsi" w:cs="Arial"/>
                <w:sz w:val="20"/>
                <w:szCs w:val="20"/>
                <w:vertAlign w:val="superscript"/>
              </w:rPr>
              <w:t>2</w:t>
            </w:r>
            <w:r w:rsidRPr="0020134E">
              <w:rPr>
                <w:rFonts w:asciiTheme="majorHAnsi" w:hAnsiTheme="majorHAnsi" w:cs="Arial"/>
                <w:sz w:val="20"/>
                <w:szCs w:val="20"/>
              </w:rPr>
              <w:t xml:space="preserve"> Der gemeinnützig tätige Verein ist politisch und konfessionell neutral. </w:t>
            </w:r>
          </w:p>
          <w:p w14:paraId="01019F73" w14:textId="77777777" w:rsidR="009F41B3" w:rsidRPr="0020134E" w:rsidRDefault="009F41B3">
            <w:pPr>
              <w:rPr>
                <w:rFonts w:asciiTheme="majorHAnsi" w:eastAsia="Times New Roman" w:hAnsiTheme="majorHAnsi" w:cs="Times New Roman"/>
                <w:sz w:val="20"/>
                <w:szCs w:val="20"/>
              </w:rPr>
            </w:pPr>
            <w:r w:rsidRPr="0020134E">
              <w:rPr>
                <w:rFonts w:asciiTheme="majorHAnsi" w:hAnsiTheme="majorHAnsi"/>
                <w:sz w:val="20"/>
                <w:szCs w:val="20"/>
              </w:rPr>
              <w:t>3 Die Sprachen des Vereins sind deutsch und französisch.</w:t>
            </w:r>
          </w:p>
          <w:p w14:paraId="364EB301" w14:textId="77777777" w:rsidR="009F41B3" w:rsidRPr="0020134E" w:rsidRDefault="009F41B3" w:rsidP="0020134E">
            <w:pPr>
              <w:jc w:val="both"/>
              <w:rPr>
                <w:rFonts w:asciiTheme="majorHAnsi" w:hAnsiTheme="majorHAnsi"/>
                <w:color w:val="00B050"/>
                <w:sz w:val="20"/>
                <w:szCs w:val="20"/>
              </w:rPr>
            </w:pPr>
            <w:r w:rsidRPr="0020134E">
              <w:rPr>
                <w:rFonts w:asciiTheme="majorHAnsi" w:hAnsiTheme="majorHAnsi"/>
                <w:color w:val="00B050"/>
                <w:sz w:val="20"/>
                <w:szCs w:val="20"/>
              </w:rPr>
              <w:t>.</w:t>
            </w:r>
          </w:p>
          <w:p w14:paraId="0435F7FF" w14:textId="77777777" w:rsidR="009F41B3" w:rsidRPr="0020134E" w:rsidRDefault="009F41B3">
            <w:pPr>
              <w:rPr>
                <w:rFonts w:asciiTheme="majorHAnsi" w:eastAsia="Times New Roman" w:hAnsiTheme="majorHAnsi" w:cs="Times New Roman"/>
                <w:sz w:val="20"/>
                <w:szCs w:val="20"/>
              </w:rPr>
            </w:pPr>
          </w:p>
        </w:tc>
        <w:bookmarkStart w:id="0" w:name="_GoBack"/>
        <w:bookmarkEnd w:id="0"/>
      </w:tr>
      <w:tr w:rsidR="009F41B3" w:rsidRPr="00291FB6" w14:paraId="0F4DBC49" w14:textId="77777777" w:rsidTr="009F41B3">
        <w:tc>
          <w:tcPr>
            <w:tcW w:w="6629" w:type="dxa"/>
          </w:tcPr>
          <w:p w14:paraId="7B3F6D1B" w14:textId="77777777" w:rsidR="009F41B3" w:rsidRPr="00604331" w:rsidRDefault="009F41B3" w:rsidP="00441FAD">
            <w:pPr>
              <w:jc w:val="both"/>
              <w:rPr>
                <w:b/>
                <w:sz w:val="20"/>
                <w:szCs w:val="20"/>
              </w:rPr>
            </w:pPr>
            <w:r w:rsidRPr="00604331">
              <w:rPr>
                <w:b/>
                <w:sz w:val="20"/>
                <w:szCs w:val="20"/>
              </w:rPr>
              <w:t>II DEFINITIONS</w:t>
            </w:r>
          </w:p>
          <w:p w14:paraId="4B49AFBA" w14:textId="77777777" w:rsidR="009F41B3" w:rsidRPr="00604331" w:rsidRDefault="009F41B3" w:rsidP="00441FAD">
            <w:pPr>
              <w:jc w:val="both"/>
              <w:rPr>
                <w:sz w:val="20"/>
                <w:szCs w:val="20"/>
              </w:rPr>
            </w:pPr>
          </w:p>
          <w:p w14:paraId="64E7436A" w14:textId="63DE4F1E" w:rsidR="009F41B3" w:rsidRPr="00604331" w:rsidRDefault="009F41B3" w:rsidP="00441FAD">
            <w:pPr>
              <w:jc w:val="both"/>
              <w:rPr>
                <w:sz w:val="20"/>
                <w:szCs w:val="20"/>
              </w:rPr>
            </w:pPr>
            <w:r w:rsidRPr="00604331">
              <w:rPr>
                <w:sz w:val="20"/>
                <w:szCs w:val="20"/>
              </w:rPr>
              <w:t xml:space="preserve">Article 2 </w:t>
            </w:r>
          </w:p>
          <w:p w14:paraId="17123957" w14:textId="77777777" w:rsidR="009F41B3" w:rsidRPr="00604331" w:rsidRDefault="009F41B3" w:rsidP="00441FAD">
            <w:pPr>
              <w:jc w:val="both"/>
              <w:rPr>
                <w:sz w:val="20"/>
                <w:szCs w:val="20"/>
              </w:rPr>
            </w:pPr>
            <w:r w:rsidRPr="00604331">
              <w:rPr>
                <w:sz w:val="20"/>
                <w:szCs w:val="20"/>
              </w:rPr>
              <w:t>La médecine et les soins palliatifs comprennent tous les traitements médicaux, les soins physiques, le soutien psychologique, social et spirituel, destinés aux malades souffrant d’une affection évolutive non guérissable. Son but est de soulager la souffrance, les symptômes et d’assurer le confort et la qualité de vie du malade et de ses proches.</w:t>
            </w:r>
          </w:p>
          <w:p w14:paraId="312E6D70" w14:textId="77777777" w:rsidR="009F41B3" w:rsidRPr="00604331" w:rsidRDefault="009F41B3" w:rsidP="00441FAD">
            <w:pPr>
              <w:jc w:val="both"/>
              <w:rPr>
                <w:sz w:val="20"/>
                <w:szCs w:val="20"/>
              </w:rPr>
            </w:pPr>
          </w:p>
          <w:p w14:paraId="5D292951" w14:textId="7F2B7A68" w:rsidR="009F41B3" w:rsidRPr="00604331" w:rsidRDefault="009F41B3" w:rsidP="00441FAD">
            <w:pPr>
              <w:jc w:val="both"/>
              <w:rPr>
                <w:sz w:val="20"/>
                <w:szCs w:val="20"/>
              </w:rPr>
            </w:pPr>
            <w:r w:rsidRPr="00604331">
              <w:rPr>
                <w:sz w:val="20"/>
                <w:szCs w:val="20"/>
              </w:rPr>
              <w:t xml:space="preserve">Article 3 </w:t>
            </w:r>
          </w:p>
          <w:p w14:paraId="0F22FB25" w14:textId="77777777" w:rsidR="009F41B3" w:rsidRPr="00604331" w:rsidRDefault="009F41B3" w:rsidP="00441FAD">
            <w:pPr>
              <w:jc w:val="both"/>
              <w:rPr>
                <w:sz w:val="20"/>
                <w:szCs w:val="20"/>
              </w:rPr>
            </w:pPr>
            <w:r w:rsidRPr="00604331">
              <w:rPr>
                <w:sz w:val="20"/>
                <w:szCs w:val="20"/>
              </w:rPr>
              <w:t>La pratique des soins palliatifs implique :</w:t>
            </w:r>
          </w:p>
          <w:p w14:paraId="4C097170" w14:textId="77777777" w:rsidR="009F41B3" w:rsidRPr="00604331" w:rsidRDefault="009F41B3" w:rsidP="00A13D21">
            <w:pPr>
              <w:jc w:val="both"/>
              <w:rPr>
                <w:sz w:val="20"/>
                <w:szCs w:val="20"/>
              </w:rPr>
            </w:pPr>
            <w:r w:rsidRPr="00604331">
              <w:rPr>
                <w:sz w:val="20"/>
                <w:szCs w:val="20"/>
              </w:rPr>
              <w:t>a) le soulagement des symptômes majeurs ;</w:t>
            </w:r>
          </w:p>
          <w:p w14:paraId="2151BBF8" w14:textId="77777777" w:rsidR="009F41B3" w:rsidRPr="00604331" w:rsidRDefault="009F41B3" w:rsidP="00A13D21">
            <w:pPr>
              <w:jc w:val="both"/>
              <w:rPr>
                <w:sz w:val="20"/>
                <w:szCs w:val="20"/>
              </w:rPr>
            </w:pPr>
            <w:r w:rsidRPr="00604331">
              <w:rPr>
                <w:sz w:val="20"/>
                <w:szCs w:val="20"/>
              </w:rPr>
              <w:t>b) la recherche des moyens les plus appropriés pour aider le malade et ses proches, et leur constante réévaluation ;</w:t>
            </w:r>
          </w:p>
          <w:p w14:paraId="57A4CA3F" w14:textId="77777777" w:rsidR="009F41B3" w:rsidRPr="00604331" w:rsidRDefault="009F41B3" w:rsidP="00A13D21">
            <w:pPr>
              <w:jc w:val="both"/>
              <w:rPr>
                <w:sz w:val="20"/>
                <w:szCs w:val="20"/>
              </w:rPr>
            </w:pPr>
            <w:r w:rsidRPr="00604331">
              <w:rPr>
                <w:sz w:val="20"/>
                <w:szCs w:val="20"/>
              </w:rPr>
              <w:t>c) l’intégration des aspects sociaux, psychologiques et spirituels dans les soins aux malades ;</w:t>
            </w:r>
          </w:p>
          <w:p w14:paraId="67EFB2B8" w14:textId="77777777" w:rsidR="009F41B3" w:rsidRPr="00604331" w:rsidRDefault="009F41B3" w:rsidP="00A13D21">
            <w:pPr>
              <w:jc w:val="both"/>
              <w:rPr>
                <w:sz w:val="20"/>
                <w:szCs w:val="20"/>
              </w:rPr>
            </w:pPr>
            <w:r w:rsidRPr="00604331">
              <w:rPr>
                <w:sz w:val="20"/>
                <w:szCs w:val="20"/>
              </w:rPr>
              <w:t>d) le soutien de l’entourage pendant la maladie du patient et après sa mort ;</w:t>
            </w:r>
          </w:p>
          <w:p w14:paraId="71A822E5" w14:textId="77777777" w:rsidR="009F41B3" w:rsidRPr="00604331" w:rsidRDefault="009F41B3" w:rsidP="00A13D21">
            <w:pPr>
              <w:jc w:val="both"/>
              <w:rPr>
                <w:sz w:val="20"/>
                <w:szCs w:val="20"/>
              </w:rPr>
            </w:pPr>
            <w:r w:rsidRPr="00604331">
              <w:rPr>
                <w:sz w:val="20"/>
                <w:szCs w:val="20"/>
              </w:rPr>
              <w:t>e) la prise en considération des aspects éthiques liés à la particularité de chaque situation ;</w:t>
            </w:r>
          </w:p>
          <w:p w14:paraId="5A4F942A" w14:textId="77777777" w:rsidR="009F41B3" w:rsidRPr="00604331" w:rsidRDefault="009F41B3" w:rsidP="00A13D21">
            <w:pPr>
              <w:jc w:val="both"/>
              <w:rPr>
                <w:sz w:val="20"/>
                <w:szCs w:val="20"/>
              </w:rPr>
            </w:pPr>
            <w:r w:rsidRPr="00604331">
              <w:rPr>
                <w:sz w:val="20"/>
                <w:szCs w:val="20"/>
              </w:rPr>
              <w:t>f) le respect de la vie et de son terme naturel ;</w:t>
            </w:r>
          </w:p>
          <w:p w14:paraId="39F3FB88" w14:textId="77777777" w:rsidR="009F41B3" w:rsidRPr="00604331" w:rsidRDefault="009F41B3" w:rsidP="00A13D21">
            <w:pPr>
              <w:jc w:val="both"/>
              <w:rPr>
                <w:sz w:val="20"/>
                <w:szCs w:val="20"/>
              </w:rPr>
            </w:pPr>
            <w:r w:rsidRPr="00604331">
              <w:rPr>
                <w:sz w:val="20"/>
                <w:szCs w:val="20"/>
              </w:rPr>
              <w:t>g) la mise en commun des compétences et des objectifs dans un esprit respectant l’interdisciplinarité ;</w:t>
            </w:r>
          </w:p>
          <w:p w14:paraId="600555F0" w14:textId="77777777" w:rsidR="009F41B3" w:rsidRPr="00604331" w:rsidRDefault="009F41B3" w:rsidP="00A13D21">
            <w:pPr>
              <w:jc w:val="both"/>
              <w:rPr>
                <w:sz w:val="20"/>
                <w:szCs w:val="20"/>
              </w:rPr>
            </w:pPr>
            <w:r w:rsidRPr="00604331">
              <w:rPr>
                <w:sz w:val="20"/>
                <w:szCs w:val="20"/>
              </w:rPr>
              <w:t xml:space="preserve">h) une attention particulière portée au soutien, à la formation continue des soignants et à la prévention de l’épuisement professionnel. </w:t>
            </w:r>
            <w:r w:rsidRPr="00604331">
              <w:rPr>
                <w:sz w:val="20"/>
                <w:szCs w:val="20"/>
              </w:rPr>
              <w:cr/>
            </w:r>
          </w:p>
          <w:p w14:paraId="47BEC79B" w14:textId="77777777" w:rsidR="009F41B3" w:rsidRPr="00604331" w:rsidRDefault="009F41B3">
            <w:pPr>
              <w:rPr>
                <w:sz w:val="20"/>
                <w:szCs w:val="20"/>
              </w:rPr>
            </w:pPr>
          </w:p>
        </w:tc>
        <w:tc>
          <w:tcPr>
            <w:tcW w:w="6946" w:type="dxa"/>
          </w:tcPr>
          <w:p w14:paraId="7CBA785F" w14:textId="77777777" w:rsidR="009F41B3" w:rsidRPr="00604331" w:rsidRDefault="009F41B3">
            <w:pPr>
              <w:rPr>
                <w:rFonts w:asciiTheme="majorHAnsi" w:hAnsiTheme="majorHAnsi"/>
                <w:b/>
                <w:sz w:val="20"/>
                <w:szCs w:val="20"/>
              </w:rPr>
            </w:pPr>
            <w:r w:rsidRPr="00604331">
              <w:rPr>
                <w:rFonts w:asciiTheme="majorHAnsi" w:hAnsiTheme="majorHAnsi"/>
                <w:b/>
                <w:sz w:val="20"/>
                <w:szCs w:val="20"/>
              </w:rPr>
              <w:t>II DEFNITIONEN</w:t>
            </w:r>
          </w:p>
          <w:p w14:paraId="628E10E8" w14:textId="77777777" w:rsidR="009F41B3" w:rsidRPr="00604331" w:rsidRDefault="009F41B3">
            <w:pPr>
              <w:rPr>
                <w:rFonts w:asciiTheme="majorHAnsi" w:hAnsiTheme="majorHAnsi"/>
                <w:b/>
                <w:sz w:val="20"/>
                <w:szCs w:val="20"/>
              </w:rPr>
            </w:pPr>
          </w:p>
          <w:p w14:paraId="18A8E161" w14:textId="77777777" w:rsidR="009F41B3" w:rsidRPr="00604331" w:rsidRDefault="009F41B3">
            <w:pPr>
              <w:rPr>
                <w:rFonts w:asciiTheme="majorHAnsi" w:hAnsiTheme="majorHAnsi"/>
                <w:sz w:val="20"/>
                <w:szCs w:val="20"/>
              </w:rPr>
            </w:pPr>
            <w:r w:rsidRPr="00604331">
              <w:rPr>
                <w:rFonts w:asciiTheme="majorHAnsi" w:hAnsiTheme="majorHAnsi"/>
                <w:sz w:val="20"/>
                <w:szCs w:val="20"/>
              </w:rPr>
              <w:t xml:space="preserve">Artikel 2 </w:t>
            </w:r>
          </w:p>
          <w:p w14:paraId="21DB0C4C" w14:textId="77777777" w:rsidR="009F41B3" w:rsidRPr="00604331" w:rsidRDefault="009F41B3">
            <w:pPr>
              <w:rPr>
                <w:rFonts w:asciiTheme="majorHAnsi" w:hAnsiTheme="majorHAnsi"/>
                <w:sz w:val="20"/>
                <w:szCs w:val="20"/>
              </w:rPr>
            </w:pPr>
            <w:r w:rsidRPr="00604331">
              <w:rPr>
                <w:rFonts w:asciiTheme="majorHAnsi" w:hAnsiTheme="majorHAnsi"/>
                <w:sz w:val="20"/>
                <w:szCs w:val="20"/>
              </w:rPr>
              <w:t>Die palliative Medizin, Pflege und Begleitung umfasst alle medizinischen Behandlungen, die pflegerischen Interventionen sowie die psychische, soziale und geistige Unterstützung kranker Menschen, die an einer progredienten, unheilbaren Erkrankung leiden. Ihr Ziel besteht darin, Leiden zu lindern und die bestmögliche Lebensqualität der Patienten und ihrer Angehöriger zu sichern.</w:t>
            </w:r>
          </w:p>
          <w:p w14:paraId="6B739314" w14:textId="77777777" w:rsidR="009F41B3" w:rsidRPr="00604331" w:rsidRDefault="009F41B3">
            <w:pPr>
              <w:rPr>
                <w:rFonts w:asciiTheme="majorHAnsi" w:hAnsiTheme="majorHAnsi"/>
                <w:sz w:val="20"/>
                <w:szCs w:val="20"/>
              </w:rPr>
            </w:pPr>
          </w:p>
          <w:p w14:paraId="4BDE4D71"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 Artikel 3</w:t>
            </w:r>
          </w:p>
          <w:p w14:paraId="2A4DC689"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 Die Ausübung der palliativen Medizin, Pflege und Begleitung beinhaltet: </w:t>
            </w:r>
          </w:p>
          <w:p w14:paraId="04C6517C"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a) Die Linderung der Hauptsymptome, </w:t>
            </w:r>
          </w:p>
          <w:p w14:paraId="4730C21C"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b) die Suche nach den geeigneten Massnahmen, um Leiden zu lindern, sowie deren stetigen Überprüfung, </w:t>
            </w:r>
          </w:p>
          <w:p w14:paraId="349391A0"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c) den Einbezug der psychischen, sozialen und geistigen Bedürfnisse in die Behandlung und Pflege der Kranken, </w:t>
            </w:r>
          </w:p>
          <w:p w14:paraId="1C467EB8"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d) die Unterstützung der Angehörigen während der Krankheit des Patienten und nach seinem Tod, e) die Berücksichtigung der ethischen Aspekte, insbesondere im Zusammenhang mit der individuellen Situation, </w:t>
            </w:r>
          </w:p>
          <w:p w14:paraId="57781948"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f) die Achtung gegenüber dem Leben und seinem natürlichen Ende, </w:t>
            </w:r>
          </w:p>
          <w:p w14:paraId="356EC117"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 xml:space="preserve">g) die ziel- und kompetenzorientierte, interdisziplinäre Zusammenarbeit, </w:t>
            </w:r>
          </w:p>
          <w:p w14:paraId="74F25257" w14:textId="77777777" w:rsidR="009F41B3" w:rsidRPr="00604331" w:rsidRDefault="009F41B3" w:rsidP="0020134E">
            <w:pPr>
              <w:rPr>
                <w:rFonts w:asciiTheme="majorHAnsi" w:hAnsiTheme="majorHAnsi"/>
                <w:sz w:val="20"/>
                <w:szCs w:val="20"/>
              </w:rPr>
            </w:pPr>
            <w:r w:rsidRPr="00604331">
              <w:rPr>
                <w:rFonts w:asciiTheme="majorHAnsi" w:hAnsiTheme="majorHAnsi"/>
                <w:sz w:val="20"/>
                <w:szCs w:val="20"/>
              </w:rPr>
              <w:t>h) die Unterstützung und die Weiterbildung derjenigen Mitarbeiter, die an der Behandlung, Pflege und Begleitung beteiligt sind.</w:t>
            </w:r>
          </w:p>
        </w:tc>
      </w:tr>
      <w:tr w:rsidR="009F41B3" w:rsidRPr="00291FB6" w14:paraId="5C4CC9BB" w14:textId="77777777" w:rsidTr="009F41B3">
        <w:tc>
          <w:tcPr>
            <w:tcW w:w="6629" w:type="dxa"/>
          </w:tcPr>
          <w:p w14:paraId="343CE68E" w14:textId="77777777" w:rsidR="009F41B3" w:rsidRPr="00291FB6" w:rsidRDefault="009F41B3" w:rsidP="00441FAD">
            <w:pPr>
              <w:rPr>
                <w:b/>
                <w:sz w:val="20"/>
                <w:szCs w:val="20"/>
              </w:rPr>
            </w:pPr>
            <w:r w:rsidRPr="00291FB6">
              <w:rPr>
                <w:b/>
                <w:sz w:val="20"/>
                <w:szCs w:val="20"/>
              </w:rPr>
              <w:lastRenderedPageBreak/>
              <w:t>III BUTS</w:t>
            </w:r>
          </w:p>
          <w:p w14:paraId="1F65AB9B" w14:textId="77777777" w:rsidR="009F41B3" w:rsidRPr="00291FB6" w:rsidRDefault="009F41B3" w:rsidP="00441FAD">
            <w:pPr>
              <w:rPr>
                <w:sz w:val="20"/>
                <w:szCs w:val="20"/>
              </w:rPr>
            </w:pPr>
          </w:p>
          <w:p w14:paraId="1A7520DE" w14:textId="77777777" w:rsidR="009F41B3" w:rsidRPr="00291FB6" w:rsidRDefault="009F41B3" w:rsidP="00441FAD">
            <w:pPr>
              <w:rPr>
                <w:sz w:val="20"/>
                <w:szCs w:val="20"/>
              </w:rPr>
            </w:pPr>
            <w:r w:rsidRPr="00291FB6">
              <w:rPr>
                <w:sz w:val="20"/>
                <w:szCs w:val="20"/>
              </w:rPr>
              <w:t>Art. 4 Objectifs</w:t>
            </w:r>
          </w:p>
          <w:p w14:paraId="1A7AAA09" w14:textId="77777777" w:rsidR="009F41B3" w:rsidRPr="00291FB6" w:rsidRDefault="009F41B3" w:rsidP="00441FAD">
            <w:pPr>
              <w:rPr>
                <w:sz w:val="20"/>
                <w:szCs w:val="20"/>
              </w:rPr>
            </w:pPr>
            <w:r w:rsidRPr="00291FB6">
              <w:rPr>
                <w:sz w:val="20"/>
                <w:szCs w:val="20"/>
                <w:vertAlign w:val="superscript"/>
              </w:rPr>
              <w:t xml:space="preserve">1 </w:t>
            </w:r>
            <w:r w:rsidRPr="00291FB6">
              <w:rPr>
                <w:i/>
                <w:iCs/>
                <w:sz w:val="20"/>
                <w:szCs w:val="20"/>
              </w:rPr>
              <w:t xml:space="preserve">palliative-vs </w:t>
            </w:r>
            <w:r w:rsidRPr="00291FB6">
              <w:rPr>
                <w:sz w:val="20"/>
                <w:szCs w:val="20"/>
              </w:rPr>
              <w:t xml:space="preserve">est une section de </w:t>
            </w:r>
            <w:r w:rsidRPr="00291FB6">
              <w:rPr>
                <w:i/>
                <w:sz w:val="20"/>
                <w:szCs w:val="20"/>
              </w:rPr>
              <w:t>palliative ch</w:t>
            </w:r>
            <w:r w:rsidRPr="00291FB6">
              <w:rPr>
                <w:sz w:val="20"/>
                <w:szCs w:val="20"/>
              </w:rPr>
              <w:t xml:space="preserve"> dont elle soutient la mission et les objectifs, notamment par la collaboration au niveau des structures nationales.</w:t>
            </w:r>
          </w:p>
          <w:p w14:paraId="6ED9D663" w14:textId="77777777" w:rsidR="009F41B3" w:rsidRPr="00291FB6" w:rsidRDefault="009F41B3" w:rsidP="00441FAD">
            <w:pPr>
              <w:rPr>
                <w:sz w:val="20"/>
                <w:szCs w:val="20"/>
              </w:rPr>
            </w:pPr>
          </w:p>
          <w:p w14:paraId="360279DE" w14:textId="77777777" w:rsidR="009F41B3" w:rsidRPr="00291FB6" w:rsidRDefault="009F41B3" w:rsidP="00441FAD">
            <w:pPr>
              <w:rPr>
                <w:sz w:val="20"/>
                <w:szCs w:val="20"/>
              </w:rPr>
            </w:pPr>
            <w:r w:rsidRPr="00291FB6">
              <w:rPr>
                <w:sz w:val="20"/>
                <w:szCs w:val="20"/>
                <w:vertAlign w:val="superscript"/>
              </w:rPr>
              <w:t>2</w:t>
            </w:r>
            <w:r w:rsidRPr="00291FB6">
              <w:rPr>
                <w:i/>
                <w:iCs/>
                <w:sz w:val="20"/>
                <w:szCs w:val="20"/>
              </w:rPr>
              <w:t>palliative-vs,</w:t>
            </w:r>
            <w:r w:rsidRPr="00291FB6">
              <w:rPr>
                <w:sz w:val="20"/>
                <w:szCs w:val="20"/>
              </w:rPr>
              <w:t xml:space="preserve"> principale organisation régionale dans le domaine des soins palliatifs,</w:t>
            </w:r>
          </w:p>
          <w:p w14:paraId="180A14B0" w14:textId="77777777" w:rsidR="009F41B3" w:rsidRPr="00291FB6" w:rsidRDefault="009F41B3" w:rsidP="00441FAD">
            <w:pPr>
              <w:numPr>
                <w:ilvl w:val="0"/>
                <w:numId w:val="1"/>
              </w:numPr>
              <w:rPr>
                <w:sz w:val="20"/>
                <w:szCs w:val="20"/>
              </w:rPr>
            </w:pPr>
            <w:r w:rsidRPr="00291FB6">
              <w:rPr>
                <w:sz w:val="20"/>
                <w:szCs w:val="20"/>
              </w:rPr>
              <w:t xml:space="preserve">est l'interlocuteur reconnu, aussi bien pour les professionnels, le monde politique, les autorités, les organisations que le public ; </w:t>
            </w:r>
          </w:p>
          <w:p w14:paraId="55C87203" w14:textId="77777777" w:rsidR="009F41B3" w:rsidRPr="00291FB6" w:rsidRDefault="009F41B3" w:rsidP="00441FAD">
            <w:pPr>
              <w:numPr>
                <w:ilvl w:val="0"/>
                <w:numId w:val="1"/>
              </w:numPr>
              <w:rPr>
                <w:sz w:val="20"/>
                <w:szCs w:val="20"/>
              </w:rPr>
            </w:pPr>
            <w:r w:rsidRPr="00291FB6">
              <w:rPr>
                <w:sz w:val="20"/>
                <w:szCs w:val="20"/>
              </w:rPr>
              <w:t>s'engage pour des conditions-cadres optimales, la notoriété et la reconnaissance des soins palliatifs ;</w:t>
            </w:r>
          </w:p>
          <w:p w14:paraId="05CAC146" w14:textId="77777777" w:rsidR="009F41B3" w:rsidRPr="00291FB6" w:rsidRDefault="009F41B3" w:rsidP="00441FAD">
            <w:pPr>
              <w:numPr>
                <w:ilvl w:val="0"/>
                <w:numId w:val="1"/>
              </w:numPr>
              <w:rPr>
                <w:sz w:val="20"/>
                <w:szCs w:val="20"/>
              </w:rPr>
            </w:pPr>
            <w:r w:rsidRPr="00291FB6">
              <w:rPr>
                <w:sz w:val="20"/>
                <w:szCs w:val="20"/>
              </w:rPr>
              <w:t>met les différents professionnels en lien et défend leurs intérêts ;</w:t>
            </w:r>
          </w:p>
          <w:p w14:paraId="4E654849" w14:textId="77777777" w:rsidR="009F41B3" w:rsidRPr="00291FB6" w:rsidRDefault="009F41B3" w:rsidP="00441FAD">
            <w:pPr>
              <w:numPr>
                <w:ilvl w:val="0"/>
                <w:numId w:val="1"/>
              </w:numPr>
              <w:rPr>
                <w:sz w:val="20"/>
                <w:szCs w:val="20"/>
              </w:rPr>
            </w:pPr>
            <w:r w:rsidRPr="00291FB6">
              <w:rPr>
                <w:sz w:val="20"/>
                <w:szCs w:val="20"/>
              </w:rPr>
              <w:t>s'investit pour des offres de qualité en matière d'information, de conseil et d'accompagnement en faveur des personnes atteintes de maladies incurables évolutives ;</w:t>
            </w:r>
          </w:p>
          <w:p w14:paraId="1E92F8A8" w14:textId="77777777" w:rsidR="009F41B3" w:rsidRPr="00291FB6" w:rsidRDefault="009F41B3" w:rsidP="00441FAD">
            <w:pPr>
              <w:numPr>
                <w:ilvl w:val="0"/>
                <w:numId w:val="1"/>
              </w:numPr>
              <w:rPr>
                <w:sz w:val="20"/>
                <w:szCs w:val="20"/>
              </w:rPr>
            </w:pPr>
            <w:r w:rsidRPr="00291FB6">
              <w:rPr>
                <w:sz w:val="20"/>
                <w:szCs w:val="20"/>
              </w:rPr>
              <w:t>favorise et renforce les liens entre les acteurs du terrain et collabore activement avec différentes organisations.</w:t>
            </w:r>
          </w:p>
          <w:p w14:paraId="0759FA3C" w14:textId="77777777" w:rsidR="009F41B3" w:rsidRPr="00291FB6" w:rsidRDefault="009F41B3" w:rsidP="00441FAD">
            <w:pPr>
              <w:ind w:left="360"/>
              <w:rPr>
                <w:sz w:val="20"/>
                <w:szCs w:val="20"/>
              </w:rPr>
            </w:pPr>
          </w:p>
          <w:p w14:paraId="21E181ED" w14:textId="77777777" w:rsidR="009F41B3" w:rsidRPr="00291FB6" w:rsidRDefault="009F41B3" w:rsidP="00441FAD">
            <w:pPr>
              <w:rPr>
                <w:sz w:val="20"/>
                <w:szCs w:val="20"/>
              </w:rPr>
            </w:pPr>
            <w:r w:rsidRPr="00291FB6">
              <w:rPr>
                <w:sz w:val="20"/>
                <w:szCs w:val="20"/>
                <w:vertAlign w:val="superscript"/>
              </w:rPr>
              <w:t>3</w:t>
            </w:r>
            <w:r w:rsidRPr="00291FB6">
              <w:rPr>
                <w:i/>
                <w:iCs/>
                <w:sz w:val="20"/>
                <w:szCs w:val="20"/>
              </w:rPr>
              <w:t>palliative-vs</w:t>
            </w:r>
            <w:r w:rsidRPr="00291FB6">
              <w:rPr>
                <w:sz w:val="20"/>
                <w:szCs w:val="20"/>
              </w:rPr>
              <w:t xml:space="preserve"> veille, dans son organisation et ses activités, à ce que les différentes professions soient représentées de manière équitable. Les bénévoles sont intégrés de manière appropriée.</w:t>
            </w:r>
          </w:p>
          <w:p w14:paraId="6342286D" w14:textId="77777777" w:rsidR="009F41B3" w:rsidRPr="00291FB6" w:rsidRDefault="009F41B3">
            <w:pPr>
              <w:rPr>
                <w:sz w:val="20"/>
                <w:szCs w:val="20"/>
              </w:rPr>
            </w:pPr>
          </w:p>
        </w:tc>
        <w:tc>
          <w:tcPr>
            <w:tcW w:w="6946" w:type="dxa"/>
          </w:tcPr>
          <w:p w14:paraId="29B2805B" w14:textId="77777777" w:rsidR="009F41B3" w:rsidRPr="00543B78" w:rsidRDefault="009F41B3" w:rsidP="0020134E">
            <w:pPr>
              <w:rPr>
                <w:b/>
                <w:sz w:val="20"/>
                <w:szCs w:val="20"/>
              </w:rPr>
            </w:pPr>
            <w:r w:rsidRPr="00543B78">
              <w:rPr>
                <w:b/>
                <w:sz w:val="20"/>
                <w:szCs w:val="20"/>
              </w:rPr>
              <w:t>III ZWECK</w:t>
            </w:r>
          </w:p>
          <w:p w14:paraId="3FF2F04F" w14:textId="77777777" w:rsidR="009F41B3" w:rsidRDefault="009F41B3" w:rsidP="0020134E">
            <w:pPr>
              <w:rPr>
                <w:sz w:val="20"/>
                <w:szCs w:val="20"/>
              </w:rPr>
            </w:pPr>
          </w:p>
          <w:p w14:paraId="65F9EAF4" w14:textId="77777777" w:rsidR="009F41B3" w:rsidRPr="0020134E" w:rsidRDefault="009F41B3" w:rsidP="0020134E">
            <w:pPr>
              <w:rPr>
                <w:sz w:val="20"/>
                <w:szCs w:val="20"/>
              </w:rPr>
            </w:pPr>
            <w:r>
              <w:rPr>
                <w:sz w:val="20"/>
                <w:szCs w:val="20"/>
              </w:rPr>
              <w:t>Art. 4</w:t>
            </w:r>
            <w:r w:rsidRPr="0020134E">
              <w:rPr>
                <w:sz w:val="20"/>
                <w:szCs w:val="20"/>
              </w:rPr>
              <w:t xml:space="preserve"> Zweck</w:t>
            </w:r>
          </w:p>
          <w:p w14:paraId="3FB76DD4" w14:textId="6D24C98F" w:rsidR="009F41B3" w:rsidRDefault="009F41B3" w:rsidP="0020134E">
            <w:pPr>
              <w:rPr>
                <w:sz w:val="20"/>
                <w:szCs w:val="20"/>
              </w:rPr>
            </w:pPr>
            <w:r>
              <w:rPr>
                <w:sz w:val="20"/>
                <w:szCs w:val="20"/>
              </w:rPr>
              <w:t xml:space="preserve">1 </w:t>
            </w:r>
            <w:r w:rsidRPr="006D2A0C">
              <w:rPr>
                <w:i/>
                <w:sz w:val="20"/>
                <w:szCs w:val="20"/>
              </w:rPr>
              <w:t>palliative-vs</w:t>
            </w:r>
            <w:r w:rsidRPr="0020134E">
              <w:rPr>
                <w:sz w:val="20"/>
                <w:szCs w:val="20"/>
              </w:rPr>
              <w:t xml:space="preserve"> unterstützt als Sektion von </w:t>
            </w:r>
            <w:r w:rsidRPr="006D2A0C">
              <w:rPr>
                <w:i/>
                <w:sz w:val="20"/>
                <w:szCs w:val="20"/>
              </w:rPr>
              <w:t>palliative ch</w:t>
            </w:r>
            <w:r w:rsidRPr="0020134E">
              <w:rPr>
                <w:sz w:val="20"/>
                <w:szCs w:val="20"/>
              </w:rPr>
              <w:t xml:space="preserve"> deren Zweck und Zielsetzungen, ins-besondere durch die Mitwirkung bei der Vernetzung der nationalen Gesamtorganisation. </w:t>
            </w:r>
          </w:p>
          <w:p w14:paraId="7AFD3A06" w14:textId="77777777" w:rsidR="009F41B3" w:rsidRPr="0020134E" w:rsidRDefault="009F41B3" w:rsidP="0020134E">
            <w:pPr>
              <w:rPr>
                <w:sz w:val="20"/>
                <w:szCs w:val="20"/>
              </w:rPr>
            </w:pPr>
          </w:p>
          <w:p w14:paraId="5FA7FA7A" w14:textId="6249A6D8" w:rsidR="009F41B3" w:rsidRPr="0020134E" w:rsidRDefault="009F41B3" w:rsidP="0020134E">
            <w:pPr>
              <w:rPr>
                <w:sz w:val="20"/>
                <w:szCs w:val="20"/>
              </w:rPr>
            </w:pPr>
            <w:r w:rsidRPr="0020134E">
              <w:rPr>
                <w:sz w:val="20"/>
                <w:szCs w:val="20"/>
              </w:rPr>
              <w:t xml:space="preserve">2 </w:t>
            </w:r>
            <w:r>
              <w:rPr>
                <w:i/>
                <w:sz w:val="20"/>
                <w:szCs w:val="20"/>
              </w:rPr>
              <w:t xml:space="preserve">palliative-vs </w:t>
            </w:r>
            <w:r w:rsidRPr="0020134E">
              <w:rPr>
                <w:sz w:val="20"/>
                <w:szCs w:val="20"/>
              </w:rPr>
              <w:t xml:space="preserve"> als in ihrem Tätigkeitsgebiet führende Organisation im Bereich Palliative Care </w:t>
            </w:r>
          </w:p>
          <w:p w14:paraId="4A4115BA" w14:textId="77777777" w:rsidR="009F41B3" w:rsidRDefault="009F41B3" w:rsidP="0020134E">
            <w:pPr>
              <w:rPr>
                <w:sz w:val="20"/>
                <w:szCs w:val="20"/>
              </w:rPr>
            </w:pPr>
            <w:r>
              <w:rPr>
                <w:sz w:val="20"/>
                <w:szCs w:val="20"/>
              </w:rPr>
              <w:t xml:space="preserve">a) </w:t>
            </w:r>
            <w:r w:rsidRPr="0020134E">
              <w:rPr>
                <w:sz w:val="20"/>
                <w:szCs w:val="20"/>
              </w:rPr>
              <w:t xml:space="preserve">ist der anerkannte Ansprechpartner für Fachwelt, Politik, </w:t>
            </w:r>
          </w:p>
          <w:p w14:paraId="3DEB60A1" w14:textId="77777777" w:rsidR="009F41B3" w:rsidRPr="0020134E" w:rsidRDefault="009F41B3" w:rsidP="0020134E">
            <w:pPr>
              <w:rPr>
                <w:sz w:val="20"/>
                <w:szCs w:val="20"/>
              </w:rPr>
            </w:pPr>
            <w:r w:rsidRPr="0020134E">
              <w:rPr>
                <w:sz w:val="20"/>
                <w:szCs w:val="20"/>
              </w:rPr>
              <w:t xml:space="preserve">Behörden, Organisationen und Öffentlichkeit </w:t>
            </w:r>
          </w:p>
          <w:p w14:paraId="09E6D516" w14:textId="191FD4E1" w:rsidR="009F41B3" w:rsidRPr="0020134E" w:rsidRDefault="009F41B3" w:rsidP="0020134E">
            <w:pPr>
              <w:rPr>
                <w:sz w:val="20"/>
                <w:szCs w:val="20"/>
              </w:rPr>
            </w:pPr>
            <w:r>
              <w:rPr>
                <w:sz w:val="20"/>
                <w:szCs w:val="20"/>
              </w:rPr>
              <w:t xml:space="preserve">b) </w:t>
            </w:r>
            <w:r w:rsidRPr="0020134E">
              <w:rPr>
                <w:sz w:val="20"/>
                <w:szCs w:val="20"/>
              </w:rPr>
              <w:t>engagiert sich für optimale Rahmenbedingungen, Beka</w:t>
            </w:r>
            <w:r>
              <w:rPr>
                <w:sz w:val="20"/>
                <w:szCs w:val="20"/>
              </w:rPr>
              <w:t>nntheit und Anerkennung von Pal</w:t>
            </w:r>
            <w:r w:rsidRPr="0020134E">
              <w:rPr>
                <w:sz w:val="20"/>
                <w:szCs w:val="20"/>
              </w:rPr>
              <w:t xml:space="preserve">liative Care </w:t>
            </w:r>
          </w:p>
          <w:p w14:paraId="7789633D" w14:textId="77777777" w:rsidR="009F41B3" w:rsidRPr="0020134E" w:rsidRDefault="009F41B3" w:rsidP="0020134E">
            <w:pPr>
              <w:rPr>
                <w:sz w:val="20"/>
                <w:szCs w:val="20"/>
              </w:rPr>
            </w:pPr>
            <w:r>
              <w:rPr>
                <w:sz w:val="20"/>
                <w:szCs w:val="20"/>
              </w:rPr>
              <w:t xml:space="preserve">c) </w:t>
            </w:r>
            <w:r w:rsidRPr="0020134E">
              <w:rPr>
                <w:sz w:val="20"/>
                <w:szCs w:val="20"/>
              </w:rPr>
              <w:t>vernetzt die verschiedenen Fachpersonen und vertritt ihre Interessen</w:t>
            </w:r>
          </w:p>
          <w:p w14:paraId="6CB1087A" w14:textId="77777777" w:rsidR="009F41B3" w:rsidRPr="0020134E" w:rsidRDefault="009F41B3" w:rsidP="0020134E">
            <w:pPr>
              <w:rPr>
                <w:sz w:val="20"/>
                <w:szCs w:val="20"/>
              </w:rPr>
            </w:pPr>
            <w:r>
              <w:rPr>
                <w:sz w:val="20"/>
                <w:szCs w:val="20"/>
              </w:rPr>
              <w:t>d )</w:t>
            </w:r>
            <w:r w:rsidRPr="0020134E">
              <w:rPr>
                <w:sz w:val="20"/>
                <w:szCs w:val="20"/>
              </w:rPr>
              <w:t>setzt sich ein für hochwertige Informations-, Beratungs- und Betreuungsangebote zuguns-ten von Menschen, die an unheilbaren, fortschreitenden Erkrankungen leiden,</w:t>
            </w:r>
          </w:p>
          <w:p w14:paraId="5E9F311F" w14:textId="77777777" w:rsidR="009F41B3" w:rsidRDefault="009F41B3" w:rsidP="0020134E">
            <w:pPr>
              <w:rPr>
                <w:sz w:val="20"/>
                <w:szCs w:val="20"/>
              </w:rPr>
            </w:pPr>
            <w:r>
              <w:rPr>
                <w:sz w:val="20"/>
                <w:szCs w:val="20"/>
              </w:rPr>
              <w:t xml:space="preserve">e) </w:t>
            </w:r>
            <w:r w:rsidRPr="0020134E">
              <w:rPr>
                <w:sz w:val="20"/>
                <w:szCs w:val="20"/>
              </w:rPr>
              <w:t>nutzt und pflegt die Vernetzung im Feld und arbeitet aktiv mit verschiedenen Organisatio-nen zusammen.</w:t>
            </w:r>
          </w:p>
          <w:p w14:paraId="1C2C5565" w14:textId="77777777" w:rsidR="009F41B3" w:rsidRPr="0020134E" w:rsidRDefault="009F41B3" w:rsidP="0020134E">
            <w:pPr>
              <w:rPr>
                <w:sz w:val="20"/>
                <w:szCs w:val="20"/>
              </w:rPr>
            </w:pPr>
          </w:p>
          <w:p w14:paraId="6BD4C314" w14:textId="4549B7A9" w:rsidR="009F41B3" w:rsidRPr="00291FB6" w:rsidRDefault="009F41B3" w:rsidP="0020134E">
            <w:pPr>
              <w:rPr>
                <w:sz w:val="20"/>
                <w:szCs w:val="20"/>
              </w:rPr>
            </w:pPr>
            <w:r w:rsidRPr="0020134E">
              <w:rPr>
                <w:sz w:val="20"/>
                <w:szCs w:val="20"/>
              </w:rPr>
              <w:t xml:space="preserve">3 In ihrer Organisation und Tätigkeit trägt </w:t>
            </w:r>
            <w:r>
              <w:rPr>
                <w:i/>
                <w:sz w:val="20"/>
                <w:szCs w:val="20"/>
              </w:rPr>
              <w:t>palliative-vs</w:t>
            </w:r>
            <w:r w:rsidRPr="0020134E">
              <w:rPr>
                <w:sz w:val="20"/>
                <w:szCs w:val="20"/>
              </w:rPr>
              <w:t xml:space="preserve"> einer angemessenen Vertretung der verschiedenen Professionen Rechnung. Zudem werden freiwillig und ehrenamtlich tätige Personen in geeigneter Weise einbezogen.</w:t>
            </w:r>
          </w:p>
        </w:tc>
      </w:tr>
      <w:tr w:rsidR="009F41B3" w:rsidRPr="00291FB6" w14:paraId="07A8A45E" w14:textId="77777777" w:rsidTr="009F41B3">
        <w:tc>
          <w:tcPr>
            <w:tcW w:w="6629" w:type="dxa"/>
          </w:tcPr>
          <w:p w14:paraId="08E3E154" w14:textId="77777777" w:rsidR="009F41B3" w:rsidRPr="00291FB6" w:rsidRDefault="009F41B3" w:rsidP="00441FAD">
            <w:pPr>
              <w:rPr>
                <w:b/>
                <w:bCs/>
                <w:sz w:val="20"/>
                <w:szCs w:val="20"/>
              </w:rPr>
            </w:pPr>
            <w:r>
              <w:rPr>
                <w:b/>
                <w:bCs/>
                <w:sz w:val="20"/>
                <w:szCs w:val="20"/>
              </w:rPr>
              <w:t>IV</w:t>
            </w:r>
            <w:r w:rsidRPr="00291FB6">
              <w:rPr>
                <w:b/>
                <w:bCs/>
                <w:sz w:val="20"/>
                <w:szCs w:val="20"/>
              </w:rPr>
              <w:t xml:space="preserve"> AFFILIATION</w:t>
            </w:r>
          </w:p>
          <w:p w14:paraId="2948178D" w14:textId="77777777" w:rsidR="009F41B3" w:rsidRPr="00291FB6" w:rsidRDefault="009F41B3" w:rsidP="00441FAD">
            <w:pPr>
              <w:rPr>
                <w:sz w:val="20"/>
                <w:szCs w:val="20"/>
              </w:rPr>
            </w:pPr>
          </w:p>
          <w:p w14:paraId="4DBC535D" w14:textId="77777777" w:rsidR="009F41B3" w:rsidRPr="00291FB6" w:rsidRDefault="009F41B3" w:rsidP="00441FAD">
            <w:pPr>
              <w:rPr>
                <w:sz w:val="20"/>
                <w:szCs w:val="20"/>
              </w:rPr>
            </w:pPr>
            <w:r w:rsidRPr="00291FB6">
              <w:rPr>
                <w:sz w:val="20"/>
                <w:szCs w:val="20"/>
              </w:rPr>
              <w:t>Art. 5 Membres</w:t>
            </w:r>
          </w:p>
          <w:p w14:paraId="4CD6FA24" w14:textId="77777777" w:rsidR="009F41B3" w:rsidRPr="00291FB6" w:rsidRDefault="009F41B3" w:rsidP="00441FAD">
            <w:pPr>
              <w:rPr>
                <w:sz w:val="20"/>
                <w:szCs w:val="20"/>
              </w:rPr>
            </w:pPr>
            <w:r w:rsidRPr="00291FB6">
              <w:rPr>
                <w:sz w:val="20"/>
                <w:szCs w:val="20"/>
                <w:vertAlign w:val="superscript"/>
              </w:rPr>
              <w:t>1</w:t>
            </w:r>
            <w:r w:rsidRPr="00291FB6">
              <w:rPr>
                <w:sz w:val="20"/>
                <w:szCs w:val="20"/>
              </w:rPr>
              <w:t xml:space="preserve"> Les membres actifs sont des personnes qui exercent une activité en lien avec les soins palliatifs et souscrivent aux objectifs de </w:t>
            </w:r>
            <w:r w:rsidRPr="00291FB6">
              <w:rPr>
                <w:i/>
                <w:iCs/>
                <w:sz w:val="20"/>
                <w:szCs w:val="20"/>
              </w:rPr>
              <w:t xml:space="preserve">palliative ch </w:t>
            </w:r>
            <w:r w:rsidRPr="00291FB6">
              <w:rPr>
                <w:iCs/>
                <w:sz w:val="20"/>
                <w:szCs w:val="20"/>
              </w:rPr>
              <w:t xml:space="preserve">et de </w:t>
            </w:r>
            <w:r w:rsidRPr="00291FB6">
              <w:rPr>
                <w:i/>
                <w:iCs/>
                <w:sz w:val="20"/>
                <w:szCs w:val="20"/>
              </w:rPr>
              <w:t>palliative-vs</w:t>
            </w:r>
            <w:r w:rsidRPr="00291FB6">
              <w:rPr>
                <w:sz w:val="20"/>
                <w:szCs w:val="20"/>
              </w:rPr>
              <w:t>. Les institutions peuvent, sous les mêmes conditions, devenir membre collectif. Les membres collectifs désignent une personne qui les représente.</w:t>
            </w:r>
          </w:p>
          <w:p w14:paraId="6E470B5F" w14:textId="77777777" w:rsidR="009F41B3" w:rsidRPr="00291FB6" w:rsidRDefault="009F41B3" w:rsidP="00441FAD">
            <w:pPr>
              <w:rPr>
                <w:sz w:val="20"/>
                <w:szCs w:val="20"/>
              </w:rPr>
            </w:pPr>
            <w:r w:rsidRPr="00291FB6">
              <w:rPr>
                <w:sz w:val="20"/>
                <w:szCs w:val="20"/>
                <w:vertAlign w:val="superscript"/>
              </w:rPr>
              <w:t>2</w:t>
            </w:r>
            <w:r w:rsidRPr="00291FB6">
              <w:rPr>
                <w:sz w:val="20"/>
                <w:szCs w:val="20"/>
              </w:rPr>
              <w:t xml:space="preserve"> Les membres de soutien sont des personnes physiques ou morales qui soutiennent le travail et les objectifs de </w:t>
            </w:r>
            <w:r w:rsidRPr="00291FB6">
              <w:rPr>
                <w:i/>
                <w:sz w:val="20"/>
                <w:szCs w:val="20"/>
              </w:rPr>
              <w:t>palliative ch</w:t>
            </w:r>
            <w:r w:rsidRPr="00291FB6">
              <w:rPr>
                <w:sz w:val="20"/>
                <w:szCs w:val="20"/>
              </w:rPr>
              <w:t xml:space="preserve"> et de </w:t>
            </w:r>
            <w:r w:rsidRPr="00291FB6">
              <w:rPr>
                <w:i/>
                <w:iCs/>
                <w:sz w:val="20"/>
                <w:szCs w:val="20"/>
              </w:rPr>
              <w:t>palliative-vs</w:t>
            </w:r>
            <w:r w:rsidRPr="00291FB6">
              <w:rPr>
                <w:sz w:val="20"/>
                <w:szCs w:val="20"/>
              </w:rPr>
              <w:t xml:space="preserve">. </w:t>
            </w:r>
          </w:p>
          <w:p w14:paraId="368C229D" w14:textId="77777777" w:rsidR="009F41B3" w:rsidRPr="00291FB6" w:rsidRDefault="009F41B3" w:rsidP="00441FAD">
            <w:pPr>
              <w:rPr>
                <w:sz w:val="20"/>
                <w:szCs w:val="20"/>
              </w:rPr>
            </w:pPr>
            <w:r w:rsidRPr="00291FB6">
              <w:rPr>
                <w:sz w:val="20"/>
                <w:szCs w:val="20"/>
                <w:vertAlign w:val="superscript"/>
              </w:rPr>
              <w:t>3</w:t>
            </w:r>
            <w:r w:rsidRPr="00291FB6">
              <w:rPr>
                <w:sz w:val="20"/>
                <w:szCs w:val="20"/>
              </w:rPr>
              <w:t xml:space="preserve"> L'affiliation au niveau national auprès de </w:t>
            </w:r>
            <w:r w:rsidRPr="00291FB6">
              <w:rPr>
                <w:i/>
                <w:sz w:val="20"/>
                <w:szCs w:val="20"/>
              </w:rPr>
              <w:t>palliative ch</w:t>
            </w:r>
            <w:r w:rsidRPr="00291FB6">
              <w:rPr>
                <w:sz w:val="20"/>
                <w:szCs w:val="20"/>
              </w:rPr>
              <w:t xml:space="preserve"> implique également l'affiliation à la section </w:t>
            </w:r>
            <w:r w:rsidRPr="00291FB6">
              <w:rPr>
                <w:i/>
                <w:sz w:val="20"/>
                <w:szCs w:val="20"/>
              </w:rPr>
              <w:t>palliative-vs</w:t>
            </w:r>
            <w:r w:rsidRPr="00291FB6">
              <w:rPr>
                <w:sz w:val="20"/>
                <w:szCs w:val="20"/>
              </w:rPr>
              <w:t>.</w:t>
            </w:r>
          </w:p>
          <w:p w14:paraId="3918B87A" w14:textId="77777777" w:rsidR="009F41B3" w:rsidRPr="00291FB6" w:rsidRDefault="009F41B3" w:rsidP="00441FAD">
            <w:pPr>
              <w:rPr>
                <w:sz w:val="20"/>
                <w:szCs w:val="20"/>
              </w:rPr>
            </w:pPr>
          </w:p>
          <w:p w14:paraId="0469F930" w14:textId="77777777" w:rsidR="009F41B3" w:rsidRPr="00291FB6" w:rsidRDefault="009F41B3" w:rsidP="00441FAD">
            <w:pPr>
              <w:rPr>
                <w:sz w:val="20"/>
                <w:szCs w:val="20"/>
              </w:rPr>
            </w:pPr>
            <w:r w:rsidRPr="00291FB6">
              <w:rPr>
                <w:sz w:val="20"/>
                <w:szCs w:val="20"/>
              </w:rPr>
              <w:t>Art. 6 Adhésion</w:t>
            </w:r>
          </w:p>
          <w:p w14:paraId="70896A3F" w14:textId="77777777" w:rsidR="009F41B3" w:rsidRPr="00291FB6" w:rsidRDefault="009F41B3" w:rsidP="00441FAD">
            <w:pPr>
              <w:rPr>
                <w:sz w:val="20"/>
                <w:szCs w:val="20"/>
              </w:rPr>
            </w:pPr>
            <w:r w:rsidRPr="00291FB6">
              <w:rPr>
                <w:sz w:val="20"/>
                <w:szCs w:val="20"/>
              </w:rPr>
              <w:t xml:space="preserve">Les demandes d'adhésion doivent être adressées par écrit (ou voie électronique) au secrétariat de </w:t>
            </w:r>
            <w:r w:rsidRPr="00291FB6">
              <w:rPr>
                <w:i/>
                <w:iCs/>
                <w:sz w:val="20"/>
                <w:szCs w:val="20"/>
              </w:rPr>
              <w:t>palliative ch</w:t>
            </w:r>
            <w:r w:rsidRPr="00291FB6">
              <w:rPr>
                <w:sz w:val="20"/>
                <w:szCs w:val="20"/>
              </w:rPr>
              <w:t xml:space="preserve">. Le secrétariat général examine si </w:t>
            </w:r>
            <w:r w:rsidRPr="00291FB6">
              <w:rPr>
                <w:sz w:val="20"/>
                <w:szCs w:val="20"/>
              </w:rPr>
              <w:lastRenderedPageBreak/>
              <w:t>les conditions d'affiliation sont remplies et, dans le cas contraire, rejette la demande. Si les conditions sont remplies, le secrétariat informe la section concernée de l'adhésion du nouveau membre.</w:t>
            </w:r>
          </w:p>
          <w:p w14:paraId="62BDDB7C" w14:textId="77777777" w:rsidR="009F41B3" w:rsidRPr="00291FB6" w:rsidRDefault="009F41B3" w:rsidP="00441FAD">
            <w:pPr>
              <w:rPr>
                <w:sz w:val="20"/>
                <w:szCs w:val="20"/>
              </w:rPr>
            </w:pPr>
          </w:p>
          <w:p w14:paraId="289A13C4" w14:textId="77777777" w:rsidR="009F41B3" w:rsidRPr="00291FB6" w:rsidRDefault="009F41B3" w:rsidP="00441FAD">
            <w:pPr>
              <w:rPr>
                <w:sz w:val="20"/>
                <w:szCs w:val="20"/>
              </w:rPr>
            </w:pPr>
            <w:r w:rsidRPr="00291FB6">
              <w:rPr>
                <w:sz w:val="20"/>
                <w:szCs w:val="20"/>
              </w:rPr>
              <w:t>Art. 7 Démission</w:t>
            </w:r>
          </w:p>
          <w:p w14:paraId="39F51960" w14:textId="77777777" w:rsidR="009F41B3" w:rsidRPr="00291FB6" w:rsidRDefault="009F41B3" w:rsidP="00441FAD">
            <w:pPr>
              <w:rPr>
                <w:sz w:val="20"/>
                <w:szCs w:val="20"/>
              </w:rPr>
            </w:pPr>
            <w:r w:rsidRPr="00291FB6">
              <w:rPr>
                <w:sz w:val="20"/>
                <w:szCs w:val="20"/>
              </w:rPr>
              <w:t xml:space="preserve">Une démission est possible à tout moment. Elle doit être adressée par écrit au secrétariat de </w:t>
            </w:r>
            <w:r w:rsidRPr="00291FB6">
              <w:rPr>
                <w:i/>
                <w:iCs/>
                <w:sz w:val="20"/>
                <w:szCs w:val="20"/>
              </w:rPr>
              <w:t xml:space="preserve">palliative ch </w:t>
            </w:r>
            <w:r w:rsidRPr="00291FB6">
              <w:rPr>
                <w:sz w:val="20"/>
                <w:szCs w:val="20"/>
              </w:rPr>
              <w:t xml:space="preserve">qui en informe immédiatement la section. </w:t>
            </w:r>
          </w:p>
          <w:p w14:paraId="0ADB432E" w14:textId="77777777" w:rsidR="009F41B3" w:rsidRPr="00291FB6" w:rsidRDefault="009F41B3" w:rsidP="00441FAD">
            <w:pPr>
              <w:rPr>
                <w:sz w:val="20"/>
                <w:szCs w:val="20"/>
              </w:rPr>
            </w:pPr>
          </w:p>
          <w:p w14:paraId="18AD043F" w14:textId="77777777" w:rsidR="009F41B3" w:rsidRPr="00291FB6" w:rsidRDefault="009F41B3" w:rsidP="00441FAD">
            <w:pPr>
              <w:rPr>
                <w:sz w:val="20"/>
                <w:szCs w:val="20"/>
              </w:rPr>
            </w:pPr>
            <w:r w:rsidRPr="00291FB6">
              <w:rPr>
                <w:sz w:val="20"/>
                <w:szCs w:val="20"/>
              </w:rPr>
              <w:t>La cotisation pour l'exercice en cours est due dans tous les cas.</w:t>
            </w:r>
          </w:p>
          <w:p w14:paraId="408891C5" w14:textId="77777777" w:rsidR="009F41B3" w:rsidRPr="00291FB6" w:rsidRDefault="009F41B3" w:rsidP="00441FAD">
            <w:pPr>
              <w:rPr>
                <w:sz w:val="20"/>
                <w:szCs w:val="20"/>
              </w:rPr>
            </w:pPr>
          </w:p>
          <w:p w14:paraId="524D04D6" w14:textId="77777777" w:rsidR="009F41B3" w:rsidRPr="00291FB6" w:rsidRDefault="009F41B3" w:rsidP="00441FAD">
            <w:pPr>
              <w:rPr>
                <w:sz w:val="20"/>
                <w:szCs w:val="20"/>
              </w:rPr>
            </w:pPr>
            <w:r w:rsidRPr="00291FB6">
              <w:rPr>
                <w:sz w:val="20"/>
                <w:szCs w:val="20"/>
              </w:rPr>
              <w:t>Art. 8 Exclusion </w:t>
            </w:r>
          </w:p>
          <w:p w14:paraId="6FBF7083" w14:textId="77777777" w:rsidR="009F41B3" w:rsidRPr="00291FB6" w:rsidRDefault="009F41B3" w:rsidP="00441FAD">
            <w:pPr>
              <w:rPr>
                <w:sz w:val="20"/>
                <w:szCs w:val="20"/>
              </w:rPr>
            </w:pPr>
            <w:r w:rsidRPr="00291FB6">
              <w:rPr>
                <w:sz w:val="20"/>
                <w:szCs w:val="20"/>
              </w:rPr>
              <w:t xml:space="preserve">Un membre peut être exclu à tout moment par le comité de </w:t>
            </w:r>
            <w:r w:rsidRPr="00291FB6">
              <w:rPr>
                <w:i/>
                <w:sz w:val="20"/>
                <w:szCs w:val="20"/>
              </w:rPr>
              <w:t>palliative-vs</w:t>
            </w:r>
            <w:r w:rsidRPr="00291FB6">
              <w:rPr>
                <w:sz w:val="20"/>
                <w:szCs w:val="20"/>
              </w:rPr>
              <w:t xml:space="preserve"> et sans indication de motif. Cette décision peut être contestée par écrit dans un délai de 30 jours auprès de l’assemblée générale. Celle-ci décide de manière définitive. </w:t>
            </w:r>
          </w:p>
          <w:p w14:paraId="1E4C4B93" w14:textId="77777777" w:rsidR="009F41B3" w:rsidRPr="00291FB6" w:rsidRDefault="009F41B3" w:rsidP="00441FAD">
            <w:pPr>
              <w:rPr>
                <w:sz w:val="20"/>
                <w:szCs w:val="20"/>
              </w:rPr>
            </w:pPr>
          </w:p>
          <w:p w14:paraId="6FFC1526" w14:textId="77777777" w:rsidR="009F41B3" w:rsidRPr="00291FB6" w:rsidRDefault="009F41B3" w:rsidP="00441FAD">
            <w:pPr>
              <w:rPr>
                <w:sz w:val="20"/>
                <w:szCs w:val="20"/>
              </w:rPr>
            </w:pPr>
            <w:r w:rsidRPr="00291FB6">
              <w:rPr>
                <w:sz w:val="20"/>
                <w:szCs w:val="20"/>
              </w:rPr>
              <w:t xml:space="preserve">Le secrétariat de </w:t>
            </w:r>
            <w:r w:rsidRPr="00291FB6">
              <w:rPr>
                <w:i/>
                <w:iCs/>
                <w:sz w:val="20"/>
                <w:szCs w:val="20"/>
              </w:rPr>
              <w:t>palliative ch</w:t>
            </w:r>
            <w:r w:rsidRPr="00291FB6">
              <w:rPr>
                <w:sz w:val="20"/>
                <w:szCs w:val="20"/>
              </w:rPr>
              <w:t xml:space="preserve"> doit être informé immédiatement de toute exclusion.</w:t>
            </w:r>
          </w:p>
          <w:p w14:paraId="34C44F56" w14:textId="77777777" w:rsidR="009F41B3" w:rsidRPr="00291FB6" w:rsidRDefault="009F41B3">
            <w:pPr>
              <w:rPr>
                <w:sz w:val="20"/>
                <w:szCs w:val="20"/>
              </w:rPr>
            </w:pPr>
          </w:p>
        </w:tc>
        <w:tc>
          <w:tcPr>
            <w:tcW w:w="6946" w:type="dxa"/>
          </w:tcPr>
          <w:p w14:paraId="3025493E" w14:textId="77777777" w:rsidR="009F41B3" w:rsidRPr="0020134E" w:rsidRDefault="009F41B3" w:rsidP="0020134E">
            <w:pPr>
              <w:rPr>
                <w:b/>
                <w:sz w:val="20"/>
                <w:szCs w:val="20"/>
                <w:lang w:val="de-CH"/>
              </w:rPr>
            </w:pPr>
            <w:r>
              <w:rPr>
                <w:b/>
                <w:sz w:val="20"/>
                <w:szCs w:val="20"/>
                <w:lang w:val="de-CH"/>
              </w:rPr>
              <w:lastRenderedPageBreak/>
              <w:t>IV</w:t>
            </w:r>
            <w:r w:rsidRPr="0020134E">
              <w:rPr>
                <w:b/>
                <w:sz w:val="20"/>
                <w:szCs w:val="20"/>
                <w:lang w:val="de-CH"/>
              </w:rPr>
              <w:t xml:space="preserve"> M</w:t>
            </w:r>
            <w:r>
              <w:rPr>
                <w:b/>
                <w:sz w:val="20"/>
                <w:szCs w:val="20"/>
                <w:lang w:val="de-CH"/>
              </w:rPr>
              <w:t>ITGLIEDSCHAFT</w:t>
            </w:r>
          </w:p>
          <w:p w14:paraId="21778DF1" w14:textId="77777777" w:rsidR="009F41B3" w:rsidRPr="0020134E" w:rsidRDefault="009F41B3" w:rsidP="0020134E">
            <w:pPr>
              <w:rPr>
                <w:sz w:val="20"/>
                <w:szCs w:val="20"/>
                <w:lang w:val="de-CH"/>
              </w:rPr>
            </w:pPr>
          </w:p>
          <w:p w14:paraId="028D15CB" w14:textId="77777777" w:rsidR="009F41B3" w:rsidRPr="0020134E" w:rsidRDefault="009F41B3" w:rsidP="0020134E">
            <w:pPr>
              <w:rPr>
                <w:sz w:val="20"/>
                <w:szCs w:val="20"/>
                <w:lang w:val="de-CH"/>
              </w:rPr>
            </w:pPr>
            <w:r>
              <w:rPr>
                <w:sz w:val="20"/>
                <w:szCs w:val="20"/>
                <w:lang w:val="de-CH"/>
              </w:rPr>
              <w:t>Art. 5</w:t>
            </w:r>
            <w:r w:rsidRPr="0020134E">
              <w:rPr>
                <w:sz w:val="20"/>
                <w:szCs w:val="20"/>
                <w:lang w:val="de-CH"/>
              </w:rPr>
              <w:t xml:space="preserve"> Mitglieder</w:t>
            </w:r>
          </w:p>
          <w:p w14:paraId="7989CBE8" w14:textId="760FD63F" w:rsidR="009F41B3" w:rsidRPr="0020134E" w:rsidRDefault="009F41B3" w:rsidP="0020134E">
            <w:pPr>
              <w:rPr>
                <w:sz w:val="20"/>
                <w:szCs w:val="20"/>
                <w:lang w:val="de-CH"/>
              </w:rPr>
            </w:pPr>
            <w:r w:rsidRPr="0020134E">
              <w:rPr>
                <w:sz w:val="20"/>
                <w:szCs w:val="20"/>
                <w:vertAlign w:val="superscript"/>
                <w:lang w:val="de-CH"/>
              </w:rPr>
              <w:t>1</w:t>
            </w:r>
            <w:r w:rsidRPr="0020134E">
              <w:rPr>
                <w:sz w:val="20"/>
                <w:szCs w:val="20"/>
                <w:lang w:val="de-CH"/>
              </w:rPr>
              <w:t xml:space="preserve"> Aktivmitglieder sind Einzelpersonen, welche eine Tätigkeit mit einem Bezug zu Palliative Care ausüben und dem Zweck von </w:t>
            </w:r>
            <w:r w:rsidRPr="0020134E">
              <w:rPr>
                <w:i/>
                <w:sz w:val="20"/>
                <w:szCs w:val="20"/>
                <w:lang w:val="de-CH"/>
              </w:rPr>
              <w:t xml:space="preserve">palliative ch </w:t>
            </w:r>
            <w:r w:rsidRPr="0020134E">
              <w:rPr>
                <w:sz w:val="20"/>
                <w:szCs w:val="20"/>
                <w:lang w:val="de-CH"/>
              </w:rPr>
              <w:t xml:space="preserve">und </w:t>
            </w:r>
            <w:r>
              <w:rPr>
                <w:i/>
                <w:sz w:val="20"/>
                <w:szCs w:val="20"/>
                <w:lang w:val="de-CH"/>
              </w:rPr>
              <w:t xml:space="preserve">palliative-vs </w:t>
            </w:r>
            <w:r w:rsidRPr="0020134E">
              <w:rPr>
                <w:sz w:val="20"/>
                <w:szCs w:val="20"/>
                <w:lang w:val="de-CH"/>
              </w:rPr>
              <w:t xml:space="preserve">beipflichten. Institutionen können unter denselben Voraussetzungen Kollektivmitglied werden. </w:t>
            </w:r>
          </w:p>
          <w:p w14:paraId="36608835" w14:textId="7B757B2F" w:rsidR="009F41B3" w:rsidRPr="0020134E" w:rsidRDefault="009F41B3" w:rsidP="0020134E">
            <w:pPr>
              <w:rPr>
                <w:sz w:val="20"/>
                <w:szCs w:val="20"/>
                <w:lang w:val="de-CH"/>
              </w:rPr>
            </w:pPr>
            <w:r w:rsidRPr="0020134E">
              <w:rPr>
                <w:sz w:val="20"/>
                <w:szCs w:val="20"/>
                <w:vertAlign w:val="superscript"/>
                <w:lang w:val="de-CH"/>
              </w:rPr>
              <w:t>2</w:t>
            </w:r>
            <w:r w:rsidRPr="0020134E">
              <w:rPr>
                <w:sz w:val="20"/>
                <w:szCs w:val="20"/>
                <w:lang w:val="de-CH"/>
              </w:rPr>
              <w:t xml:space="preserve"> Fördermitglieder sind natürliche oder juristische Personen, welche die Arbeit von </w:t>
            </w:r>
            <w:r w:rsidRPr="0020134E">
              <w:rPr>
                <w:i/>
                <w:sz w:val="20"/>
                <w:szCs w:val="20"/>
                <w:lang w:val="de-CH"/>
              </w:rPr>
              <w:t xml:space="preserve">palliative ch </w:t>
            </w:r>
            <w:r w:rsidRPr="0020134E">
              <w:rPr>
                <w:sz w:val="20"/>
                <w:szCs w:val="20"/>
                <w:lang w:val="de-CH"/>
              </w:rPr>
              <w:t xml:space="preserve">und </w:t>
            </w:r>
            <w:r>
              <w:rPr>
                <w:i/>
                <w:sz w:val="20"/>
                <w:szCs w:val="20"/>
                <w:lang w:val="de-CH"/>
              </w:rPr>
              <w:t>palliative-vs</w:t>
            </w:r>
            <w:r w:rsidRPr="0020134E">
              <w:rPr>
                <w:sz w:val="20"/>
                <w:szCs w:val="20"/>
                <w:lang w:val="de-CH"/>
              </w:rPr>
              <w:t xml:space="preserve"> im Sinne ihrer Zweckbestimmungen unterstützen. </w:t>
            </w:r>
          </w:p>
          <w:p w14:paraId="30562CA6" w14:textId="466937C5" w:rsidR="009F41B3" w:rsidRDefault="009F41B3" w:rsidP="0020134E">
            <w:pPr>
              <w:rPr>
                <w:sz w:val="20"/>
                <w:szCs w:val="20"/>
                <w:lang w:val="de-CH"/>
              </w:rPr>
            </w:pPr>
            <w:r w:rsidRPr="0020134E">
              <w:rPr>
                <w:sz w:val="20"/>
                <w:szCs w:val="20"/>
                <w:vertAlign w:val="superscript"/>
                <w:lang w:val="de-CH"/>
              </w:rPr>
              <w:t>3</w:t>
            </w:r>
            <w:r w:rsidRPr="0020134E">
              <w:rPr>
                <w:sz w:val="20"/>
                <w:szCs w:val="20"/>
                <w:lang w:val="de-CH"/>
              </w:rPr>
              <w:t xml:space="preserve"> Mit der Mitgliedschaft auf der nationalen Ebene bei </w:t>
            </w:r>
            <w:r w:rsidRPr="0020134E">
              <w:rPr>
                <w:i/>
                <w:sz w:val="20"/>
                <w:szCs w:val="20"/>
                <w:lang w:val="de-CH"/>
              </w:rPr>
              <w:t>palliative ch</w:t>
            </w:r>
            <w:r w:rsidRPr="0020134E">
              <w:rPr>
                <w:sz w:val="20"/>
                <w:szCs w:val="20"/>
                <w:lang w:val="de-CH"/>
              </w:rPr>
              <w:t xml:space="preserve"> entsteht auch jene bei </w:t>
            </w:r>
            <w:r>
              <w:rPr>
                <w:i/>
                <w:sz w:val="20"/>
                <w:szCs w:val="20"/>
                <w:lang w:val="de-CH"/>
              </w:rPr>
              <w:t>palliative-vs</w:t>
            </w:r>
            <w:r w:rsidRPr="0020134E">
              <w:rPr>
                <w:sz w:val="20"/>
                <w:szCs w:val="20"/>
                <w:lang w:val="de-CH"/>
              </w:rPr>
              <w:t xml:space="preserve">. </w:t>
            </w:r>
          </w:p>
          <w:p w14:paraId="74FBBC82" w14:textId="77777777" w:rsidR="009F41B3" w:rsidRDefault="009F41B3" w:rsidP="0020134E">
            <w:pPr>
              <w:rPr>
                <w:sz w:val="20"/>
                <w:szCs w:val="20"/>
                <w:lang w:val="de-CH"/>
              </w:rPr>
            </w:pPr>
          </w:p>
          <w:p w14:paraId="787BD01E" w14:textId="77777777" w:rsidR="009F41B3" w:rsidRPr="0020134E" w:rsidRDefault="009F41B3" w:rsidP="0020134E">
            <w:pPr>
              <w:rPr>
                <w:sz w:val="20"/>
                <w:szCs w:val="20"/>
                <w:lang w:val="de-CH"/>
              </w:rPr>
            </w:pPr>
            <w:r w:rsidRPr="0020134E">
              <w:rPr>
                <w:sz w:val="20"/>
                <w:szCs w:val="20"/>
                <w:lang w:val="de-CH"/>
              </w:rPr>
              <w:t>Art</w:t>
            </w:r>
            <w:r>
              <w:rPr>
                <w:sz w:val="20"/>
                <w:szCs w:val="20"/>
                <w:lang w:val="de-CH"/>
              </w:rPr>
              <w:t>. 6</w:t>
            </w:r>
            <w:r w:rsidRPr="0020134E">
              <w:rPr>
                <w:sz w:val="20"/>
                <w:szCs w:val="20"/>
                <w:lang w:val="de-CH"/>
              </w:rPr>
              <w:t xml:space="preserve"> Beitritt</w:t>
            </w:r>
          </w:p>
          <w:p w14:paraId="40EC09B5" w14:textId="77777777" w:rsidR="009F41B3" w:rsidRDefault="009F41B3" w:rsidP="0020134E">
            <w:pPr>
              <w:rPr>
                <w:sz w:val="20"/>
                <w:szCs w:val="20"/>
                <w:lang w:val="de-CH"/>
              </w:rPr>
            </w:pPr>
            <w:r w:rsidRPr="0020134E">
              <w:rPr>
                <w:sz w:val="20"/>
                <w:szCs w:val="20"/>
                <w:lang w:val="de-CH"/>
              </w:rPr>
              <w:t xml:space="preserve">Beitrittsgesuche sind schriftlich (oder elektronisch) an die Geschäftsstelle von </w:t>
            </w:r>
            <w:r w:rsidRPr="0020134E">
              <w:rPr>
                <w:i/>
                <w:sz w:val="20"/>
                <w:szCs w:val="20"/>
                <w:lang w:val="de-CH"/>
              </w:rPr>
              <w:t>palliative ch</w:t>
            </w:r>
            <w:r w:rsidRPr="0020134E">
              <w:rPr>
                <w:sz w:val="20"/>
                <w:szCs w:val="20"/>
                <w:lang w:val="de-CH"/>
              </w:rPr>
              <w:t xml:space="preserve"> zu richten. Die Geschäftsführung prüft, ob die Voraussetzung einer </w:t>
            </w:r>
            <w:r w:rsidRPr="0020134E">
              <w:rPr>
                <w:sz w:val="20"/>
                <w:szCs w:val="20"/>
                <w:lang w:val="de-CH"/>
              </w:rPr>
              <w:lastRenderedPageBreak/>
              <w:t>Mitgliedschaft erfüllt sind und lehnt das Gesuch andernfalls ab. Sind die Voraussetzungen erfüllt, orientiert die Geschäftsstelle die zuständige Sektion über den Beitritt des neuen Mitglieds.</w:t>
            </w:r>
          </w:p>
          <w:p w14:paraId="3A3D3381" w14:textId="77777777" w:rsidR="009F41B3" w:rsidRDefault="009F41B3" w:rsidP="0020134E">
            <w:pPr>
              <w:rPr>
                <w:sz w:val="20"/>
                <w:szCs w:val="20"/>
                <w:lang w:val="de-CH"/>
              </w:rPr>
            </w:pPr>
          </w:p>
          <w:p w14:paraId="58EDB208" w14:textId="77777777" w:rsidR="009F41B3" w:rsidRPr="0020134E" w:rsidRDefault="009F41B3" w:rsidP="0020134E">
            <w:pPr>
              <w:rPr>
                <w:sz w:val="20"/>
                <w:szCs w:val="20"/>
                <w:lang w:val="de-DE"/>
              </w:rPr>
            </w:pPr>
            <w:r>
              <w:rPr>
                <w:sz w:val="20"/>
                <w:szCs w:val="20"/>
                <w:lang w:val="de-DE"/>
              </w:rPr>
              <w:t>Art. 7</w:t>
            </w:r>
            <w:r w:rsidRPr="0020134E">
              <w:rPr>
                <w:sz w:val="20"/>
                <w:szCs w:val="20"/>
                <w:lang w:val="de-DE"/>
              </w:rPr>
              <w:t xml:space="preserve"> Austritt</w:t>
            </w:r>
          </w:p>
          <w:p w14:paraId="31D3B267" w14:textId="77777777" w:rsidR="009F41B3" w:rsidRPr="0020134E" w:rsidRDefault="009F41B3" w:rsidP="0020134E">
            <w:pPr>
              <w:rPr>
                <w:sz w:val="20"/>
                <w:szCs w:val="20"/>
                <w:lang w:val="de-CH"/>
              </w:rPr>
            </w:pPr>
            <w:r w:rsidRPr="0020134E">
              <w:rPr>
                <w:sz w:val="20"/>
                <w:szCs w:val="20"/>
                <w:vertAlign w:val="superscript"/>
                <w:lang w:val="de-CH"/>
              </w:rPr>
              <w:t xml:space="preserve">1 </w:t>
            </w:r>
            <w:r w:rsidRPr="0020134E">
              <w:rPr>
                <w:sz w:val="20"/>
                <w:szCs w:val="20"/>
                <w:lang w:val="de-DE"/>
              </w:rPr>
              <w:t xml:space="preserve">Der Austritt ist jederzeit möglich. Er ist schriftlich an die </w:t>
            </w:r>
            <w:r w:rsidRPr="0020134E">
              <w:rPr>
                <w:sz w:val="20"/>
                <w:szCs w:val="20"/>
                <w:lang w:val="de-CH"/>
              </w:rPr>
              <w:t xml:space="preserve">Geschäftsstelle von </w:t>
            </w:r>
            <w:r w:rsidRPr="0020134E">
              <w:rPr>
                <w:i/>
                <w:sz w:val="20"/>
                <w:szCs w:val="20"/>
                <w:lang w:val="de-CH"/>
              </w:rPr>
              <w:t>palliative ch</w:t>
            </w:r>
            <w:r w:rsidRPr="0020134E">
              <w:rPr>
                <w:sz w:val="20"/>
                <w:szCs w:val="20"/>
                <w:lang w:val="de-CH"/>
              </w:rPr>
              <w:t xml:space="preserve"> zu richten, welche umgehend die Sektion orientiert. </w:t>
            </w:r>
          </w:p>
          <w:p w14:paraId="216FD690" w14:textId="77777777" w:rsidR="009F41B3" w:rsidRPr="0020134E" w:rsidRDefault="009F41B3" w:rsidP="0020134E">
            <w:pPr>
              <w:rPr>
                <w:sz w:val="20"/>
                <w:szCs w:val="20"/>
                <w:lang w:val="de-DE"/>
              </w:rPr>
            </w:pPr>
            <w:r w:rsidRPr="0020134E">
              <w:rPr>
                <w:sz w:val="20"/>
                <w:szCs w:val="20"/>
                <w:vertAlign w:val="superscript"/>
                <w:lang w:val="de-CH"/>
              </w:rPr>
              <w:t xml:space="preserve">2 </w:t>
            </w:r>
            <w:r w:rsidRPr="0020134E">
              <w:rPr>
                <w:sz w:val="20"/>
                <w:szCs w:val="20"/>
                <w:lang w:val="de-CH"/>
              </w:rPr>
              <w:t>Der Mitgliederbeitrag für das laufende Geschäftsjahr ist in jedem Fall geschuldet.</w:t>
            </w:r>
          </w:p>
          <w:p w14:paraId="5A870E2E" w14:textId="77777777" w:rsidR="009F41B3" w:rsidRPr="0020134E" w:rsidRDefault="009F41B3" w:rsidP="0020134E">
            <w:pPr>
              <w:rPr>
                <w:sz w:val="20"/>
                <w:szCs w:val="20"/>
                <w:lang w:val="de-CH"/>
              </w:rPr>
            </w:pPr>
          </w:p>
          <w:p w14:paraId="0A37D993" w14:textId="77777777" w:rsidR="009F41B3" w:rsidRPr="0020134E" w:rsidRDefault="009F41B3" w:rsidP="0020134E">
            <w:pPr>
              <w:rPr>
                <w:sz w:val="20"/>
                <w:szCs w:val="20"/>
                <w:lang w:val="de-CH"/>
              </w:rPr>
            </w:pPr>
            <w:r>
              <w:rPr>
                <w:sz w:val="20"/>
                <w:szCs w:val="20"/>
                <w:lang w:val="de-CH"/>
              </w:rPr>
              <w:t>Art. 8</w:t>
            </w:r>
            <w:r w:rsidRPr="0020134E">
              <w:rPr>
                <w:sz w:val="20"/>
                <w:szCs w:val="20"/>
                <w:lang w:val="de-CH"/>
              </w:rPr>
              <w:t xml:space="preserve"> Ausschluss</w:t>
            </w:r>
          </w:p>
          <w:p w14:paraId="1BA28E3B" w14:textId="32F1D2E6" w:rsidR="009F41B3" w:rsidRPr="0020134E" w:rsidRDefault="009F41B3" w:rsidP="0020134E">
            <w:pPr>
              <w:rPr>
                <w:sz w:val="20"/>
                <w:szCs w:val="20"/>
                <w:lang w:val="de-CH"/>
              </w:rPr>
            </w:pPr>
            <w:r w:rsidRPr="0020134E">
              <w:rPr>
                <w:sz w:val="20"/>
                <w:szCs w:val="20"/>
                <w:vertAlign w:val="superscript"/>
                <w:lang w:val="de-CH"/>
              </w:rPr>
              <w:t xml:space="preserve">1 </w:t>
            </w:r>
            <w:r w:rsidRPr="0020134E">
              <w:rPr>
                <w:sz w:val="20"/>
                <w:szCs w:val="20"/>
                <w:lang w:val="de-DE"/>
              </w:rPr>
              <w:t xml:space="preserve">Ein Mitglied kann durch den Vorstand von </w:t>
            </w:r>
            <w:r>
              <w:rPr>
                <w:i/>
                <w:sz w:val="20"/>
                <w:szCs w:val="20"/>
                <w:lang w:val="de-CH"/>
              </w:rPr>
              <w:t>palliative-vs</w:t>
            </w:r>
            <w:r w:rsidRPr="0020134E">
              <w:rPr>
                <w:sz w:val="20"/>
                <w:szCs w:val="20"/>
                <w:lang w:val="de-CH"/>
              </w:rPr>
              <w:t xml:space="preserve"> </w:t>
            </w:r>
            <w:r w:rsidRPr="0020134E">
              <w:rPr>
                <w:sz w:val="20"/>
                <w:szCs w:val="20"/>
                <w:lang w:val="de-DE"/>
              </w:rPr>
              <w:t>jederzeit und ohne Angaben von Gründen ausgeschlossen werden.</w:t>
            </w:r>
            <w:r w:rsidRPr="0020134E">
              <w:rPr>
                <w:sz w:val="20"/>
                <w:szCs w:val="20"/>
                <w:lang w:val="de-CH"/>
              </w:rPr>
              <w:t xml:space="preserve"> Sein Entscheid kann innert 30 Tagen schriftlich zuhanden der Mitgliederversammlung angefochten werden; diese entscheidet endgültig.</w:t>
            </w:r>
          </w:p>
          <w:p w14:paraId="46373F41" w14:textId="77777777" w:rsidR="009F41B3" w:rsidRPr="0020134E" w:rsidRDefault="009F41B3" w:rsidP="0020134E">
            <w:pPr>
              <w:rPr>
                <w:sz w:val="20"/>
                <w:szCs w:val="20"/>
                <w:lang w:val="de-CH"/>
              </w:rPr>
            </w:pPr>
            <w:r w:rsidRPr="0020134E">
              <w:rPr>
                <w:sz w:val="20"/>
                <w:szCs w:val="20"/>
                <w:vertAlign w:val="superscript"/>
                <w:lang w:val="de-CH"/>
              </w:rPr>
              <w:t xml:space="preserve">2 </w:t>
            </w:r>
            <w:r w:rsidRPr="0020134E">
              <w:rPr>
                <w:sz w:val="20"/>
                <w:szCs w:val="20"/>
                <w:lang w:val="de-DE"/>
              </w:rPr>
              <w:t xml:space="preserve">Die </w:t>
            </w:r>
            <w:r w:rsidRPr="0020134E">
              <w:rPr>
                <w:sz w:val="20"/>
                <w:szCs w:val="20"/>
                <w:lang w:val="de-CH"/>
              </w:rPr>
              <w:t xml:space="preserve">Geschäftsstelle von </w:t>
            </w:r>
            <w:r w:rsidRPr="0020134E">
              <w:rPr>
                <w:i/>
                <w:sz w:val="20"/>
                <w:szCs w:val="20"/>
                <w:lang w:val="de-CH"/>
              </w:rPr>
              <w:t>palliative ch</w:t>
            </w:r>
            <w:r w:rsidRPr="0020134E">
              <w:rPr>
                <w:sz w:val="20"/>
                <w:szCs w:val="20"/>
                <w:lang w:val="de-CH"/>
              </w:rPr>
              <w:t xml:space="preserve"> ist über jeden Ausschluss umgehend zu informieren.</w:t>
            </w:r>
          </w:p>
          <w:p w14:paraId="508287F0" w14:textId="77777777" w:rsidR="009F41B3" w:rsidRPr="0020134E" w:rsidRDefault="009F41B3" w:rsidP="0020134E">
            <w:pPr>
              <w:rPr>
                <w:sz w:val="20"/>
                <w:szCs w:val="20"/>
                <w:lang w:val="de-CH"/>
              </w:rPr>
            </w:pPr>
          </w:p>
          <w:p w14:paraId="3AA5EE89" w14:textId="77777777" w:rsidR="009F41B3" w:rsidRPr="0020134E" w:rsidRDefault="009F41B3" w:rsidP="0020134E">
            <w:pPr>
              <w:rPr>
                <w:sz w:val="20"/>
                <w:szCs w:val="20"/>
                <w:lang w:val="de-CH"/>
              </w:rPr>
            </w:pPr>
          </w:p>
          <w:p w14:paraId="0ABCCA46" w14:textId="77777777" w:rsidR="009F41B3" w:rsidRPr="00291FB6" w:rsidRDefault="009F41B3">
            <w:pPr>
              <w:rPr>
                <w:sz w:val="20"/>
                <w:szCs w:val="20"/>
              </w:rPr>
            </w:pPr>
          </w:p>
        </w:tc>
      </w:tr>
      <w:tr w:rsidR="009F41B3" w:rsidRPr="00291FB6" w14:paraId="24396D01" w14:textId="77777777" w:rsidTr="009F41B3">
        <w:tc>
          <w:tcPr>
            <w:tcW w:w="6629" w:type="dxa"/>
          </w:tcPr>
          <w:p w14:paraId="6BB661D1" w14:textId="77777777" w:rsidR="009F41B3" w:rsidRPr="00291FB6" w:rsidRDefault="009F41B3" w:rsidP="00A2292A">
            <w:pPr>
              <w:rPr>
                <w:sz w:val="20"/>
                <w:szCs w:val="20"/>
              </w:rPr>
            </w:pPr>
            <w:r w:rsidRPr="00291FB6">
              <w:rPr>
                <w:b/>
                <w:bCs/>
                <w:sz w:val="20"/>
                <w:szCs w:val="20"/>
              </w:rPr>
              <w:lastRenderedPageBreak/>
              <w:t>V ORGANISATION</w:t>
            </w:r>
          </w:p>
          <w:p w14:paraId="4ED38D8E" w14:textId="77777777" w:rsidR="009F41B3" w:rsidRPr="00291FB6" w:rsidRDefault="009F41B3" w:rsidP="00A2292A">
            <w:pPr>
              <w:rPr>
                <w:sz w:val="20"/>
                <w:szCs w:val="20"/>
              </w:rPr>
            </w:pPr>
          </w:p>
          <w:p w14:paraId="24EA5987" w14:textId="77777777" w:rsidR="009F41B3" w:rsidRPr="00291FB6" w:rsidRDefault="009F41B3" w:rsidP="00A2292A">
            <w:pPr>
              <w:rPr>
                <w:sz w:val="20"/>
                <w:szCs w:val="20"/>
              </w:rPr>
            </w:pPr>
            <w:r w:rsidRPr="00291FB6">
              <w:rPr>
                <w:sz w:val="20"/>
                <w:szCs w:val="20"/>
              </w:rPr>
              <w:t>Art. 9 Organes</w:t>
            </w:r>
          </w:p>
          <w:p w14:paraId="4D795AD2" w14:textId="2877BC6F" w:rsidR="009F41B3" w:rsidRPr="00291FB6" w:rsidRDefault="009F41B3" w:rsidP="00A2292A">
            <w:pPr>
              <w:rPr>
                <w:sz w:val="20"/>
                <w:szCs w:val="20"/>
              </w:rPr>
            </w:pPr>
            <w:r w:rsidRPr="00291FB6">
              <w:rPr>
                <w:sz w:val="20"/>
                <w:szCs w:val="20"/>
              </w:rPr>
              <w:t xml:space="preserve">Les organes de </w:t>
            </w:r>
            <w:r w:rsidRPr="00291FB6">
              <w:rPr>
                <w:i/>
                <w:iCs/>
                <w:sz w:val="20"/>
                <w:szCs w:val="20"/>
              </w:rPr>
              <w:t>palliative-vs</w:t>
            </w:r>
            <w:r w:rsidRPr="00291FB6">
              <w:rPr>
                <w:sz w:val="20"/>
                <w:szCs w:val="20"/>
              </w:rPr>
              <w:t xml:space="preserve"> sont:</w:t>
            </w:r>
          </w:p>
          <w:p w14:paraId="439E0EC5" w14:textId="77777777" w:rsidR="009F41B3" w:rsidRPr="00291FB6" w:rsidRDefault="009F41B3" w:rsidP="00A2292A">
            <w:pPr>
              <w:numPr>
                <w:ilvl w:val="0"/>
                <w:numId w:val="2"/>
              </w:numPr>
              <w:rPr>
                <w:sz w:val="20"/>
                <w:szCs w:val="20"/>
              </w:rPr>
            </w:pPr>
            <w:r w:rsidRPr="00291FB6">
              <w:rPr>
                <w:sz w:val="20"/>
                <w:szCs w:val="20"/>
              </w:rPr>
              <w:t>l'assemblée générale</w:t>
            </w:r>
          </w:p>
          <w:p w14:paraId="21A9654C" w14:textId="77777777" w:rsidR="009F41B3" w:rsidRPr="00291FB6" w:rsidRDefault="009F41B3" w:rsidP="00A2292A">
            <w:pPr>
              <w:numPr>
                <w:ilvl w:val="0"/>
                <w:numId w:val="2"/>
              </w:numPr>
              <w:rPr>
                <w:sz w:val="20"/>
                <w:szCs w:val="20"/>
              </w:rPr>
            </w:pPr>
            <w:r w:rsidRPr="00291FB6">
              <w:rPr>
                <w:sz w:val="20"/>
                <w:szCs w:val="20"/>
              </w:rPr>
              <w:t>le comité</w:t>
            </w:r>
          </w:p>
          <w:p w14:paraId="7A9FE441" w14:textId="77777777" w:rsidR="009F41B3" w:rsidRPr="00291FB6" w:rsidRDefault="009F41B3" w:rsidP="00A2292A">
            <w:pPr>
              <w:numPr>
                <w:ilvl w:val="0"/>
                <w:numId w:val="2"/>
              </w:numPr>
              <w:rPr>
                <w:sz w:val="20"/>
                <w:szCs w:val="20"/>
              </w:rPr>
            </w:pPr>
            <w:r w:rsidRPr="00291FB6">
              <w:rPr>
                <w:sz w:val="20"/>
                <w:szCs w:val="20"/>
              </w:rPr>
              <w:t xml:space="preserve">l'organe de contrôle. </w:t>
            </w:r>
          </w:p>
          <w:p w14:paraId="41D66B30" w14:textId="77777777" w:rsidR="009F41B3" w:rsidRPr="00291FB6" w:rsidRDefault="009F41B3" w:rsidP="00A2292A">
            <w:pPr>
              <w:rPr>
                <w:sz w:val="20"/>
                <w:szCs w:val="20"/>
              </w:rPr>
            </w:pPr>
          </w:p>
          <w:p w14:paraId="59DAE003" w14:textId="77777777" w:rsidR="009F41B3" w:rsidRPr="00291FB6" w:rsidRDefault="009F41B3" w:rsidP="00A2292A">
            <w:pPr>
              <w:rPr>
                <w:b/>
                <w:bCs/>
                <w:sz w:val="20"/>
                <w:szCs w:val="20"/>
              </w:rPr>
            </w:pPr>
            <w:r w:rsidRPr="00291FB6">
              <w:rPr>
                <w:b/>
                <w:bCs/>
                <w:sz w:val="20"/>
                <w:szCs w:val="20"/>
              </w:rPr>
              <w:t>1. L’assemblée générale</w:t>
            </w:r>
          </w:p>
          <w:p w14:paraId="3CD0A92F" w14:textId="77777777" w:rsidR="009F41B3" w:rsidRPr="00291FB6" w:rsidRDefault="009F41B3" w:rsidP="00A2292A">
            <w:pPr>
              <w:rPr>
                <w:i/>
                <w:iCs/>
                <w:sz w:val="20"/>
                <w:szCs w:val="20"/>
              </w:rPr>
            </w:pPr>
          </w:p>
          <w:p w14:paraId="2BF73E9A" w14:textId="77777777" w:rsidR="009F41B3" w:rsidRPr="00291FB6" w:rsidRDefault="009F41B3" w:rsidP="00A2292A">
            <w:pPr>
              <w:rPr>
                <w:sz w:val="20"/>
                <w:szCs w:val="20"/>
              </w:rPr>
            </w:pPr>
            <w:r w:rsidRPr="00291FB6">
              <w:rPr>
                <w:sz w:val="20"/>
                <w:szCs w:val="20"/>
              </w:rPr>
              <w:t>Art. 10 Tâches</w:t>
            </w:r>
          </w:p>
          <w:p w14:paraId="47295B35" w14:textId="77777777" w:rsidR="009F41B3" w:rsidRPr="00291FB6" w:rsidRDefault="009F41B3" w:rsidP="00A2292A">
            <w:pPr>
              <w:rPr>
                <w:sz w:val="20"/>
                <w:szCs w:val="20"/>
              </w:rPr>
            </w:pPr>
            <w:r w:rsidRPr="00291FB6">
              <w:rPr>
                <w:sz w:val="20"/>
                <w:szCs w:val="20"/>
                <w:vertAlign w:val="superscript"/>
              </w:rPr>
              <w:t>1</w:t>
            </w:r>
            <w:r w:rsidRPr="00291FB6">
              <w:rPr>
                <w:sz w:val="20"/>
                <w:szCs w:val="20"/>
              </w:rPr>
              <w:t xml:space="preserve"> L'organe suprême de l'association est l'assemblée générale. </w:t>
            </w:r>
          </w:p>
          <w:p w14:paraId="189CE21D" w14:textId="77777777" w:rsidR="009F41B3" w:rsidRPr="00291FB6" w:rsidRDefault="009F41B3" w:rsidP="00A2292A">
            <w:pPr>
              <w:rPr>
                <w:sz w:val="20"/>
                <w:szCs w:val="20"/>
              </w:rPr>
            </w:pPr>
            <w:r w:rsidRPr="00291FB6">
              <w:rPr>
                <w:sz w:val="20"/>
                <w:szCs w:val="20"/>
                <w:vertAlign w:val="superscript"/>
              </w:rPr>
              <w:t>2</w:t>
            </w:r>
            <w:r w:rsidRPr="00291FB6">
              <w:rPr>
                <w:sz w:val="20"/>
                <w:szCs w:val="20"/>
              </w:rPr>
              <w:t xml:space="preserve"> Elle dispose des compétences suivantes:</w:t>
            </w:r>
          </w:p>
          <w:p w14:paraId="559B2E8D" w14:textId="77777777" w:rsidR="009F41B3" w:rsidRPr="00291FB6" w:rsidRDefault="009F41B3" w:rsidP="00A2292A">
            <w:pPr>
              <w:numPr>
                <w:ilvl w:val="0"/>
                <w:numId w:val="3"/>
              </w:numPr>
              <w:rPr>
                <w:sz w:val="20"/>
                <w:szCs w:val="20"/>
              </w:rPr>
            </w:pPr>
            <w:r w:rsidRPr="00291FB6">
              <w:rPr>
                <w:sz w:val="20"/>
                <w:szCs w:val="20"/>
              </w:rPr>
              <w:t xml:space="preserve">approbation des comptes annuels et du rapport annuel du comité ; </w:t>
            </w:r>
          </w:p>
          <w:p w14:paraId="3D55C405" w14:textId="77777777" w:rsidR="009F41B3" w:rsidRPr="00291FB6" w:rsidRDefault="009F41B3" w:rsidP="00A2292A">
            <w:pPr>
              <w:numPr>
                <w:ilvl w:val="0"/>
                <w:numId w:val="3"/>
              </w:numPr>
              <w:rPr>
                <w:sz w:val="20"/>
                <w:szCs w:val="20"/>
              </w:rPr>
            </w:pPr>
            <w:r w:rsidRPr="00291FB6">
              <w:rPr>
                <w:sz w:val="20"/>
                <w:szCs w:val="20"/>
              </w:rPr>
              <w:t>réception du rapport de révision ;</w:t>
            </w:r>
          </w:p>
          <w:p w14:paraId="1E4DC3C4" w14:textId="77777777" w:rsidR="009F41B3" w:rsidRPr="00291FB6" w:rsidRDefault="009F41B3" w:rsidP="00A2292A">
            <w:pPr>
              <w:numPr>
                <w:ilvl w:val="0"/>
                <w:numId w:val="3"/>
              </w:numPr>
              <w:rPr>
                <w:sz w:val="20"/>
                <w:szCs w:val="20"/>
              </w:rPr>
            </w:pPr>
            <w:r w:rsidRPr="00291FB6">
              <w:rPr>
                <w:sz w:val="20"/>
                <w:szCs w:val="20"/>
              </w:rPr>
              <w:t>décharge du comité ;</w:t>
            </w:r>
          </w:p>
          <w:p w14:paraId="285C08C7" w14:textId="77777777" w:rsidR="009F41B3" w:rsidRPr="00291FB6" w:rsidRDefault="009F41B3" w:rsidP="00A2292A">
            <w:pPr>
              <w:numPr>
                <w:ilvl w:val="0"/>
                <w:numId w:val="3"/>
              </w:numPr>
              <w:rPr>
                <w:sz w:val="20"/>
                <w:szCs w:val="20"/>
              </w:rPr>
            </w:pPr>
            <w:r w:rsidRPr="00291FB6">
              <w:rPr>
                <w:sz w:val="20"/>
                <w:szCs w:val="20"/>
              </w:rPr>
              <w:t>élection du président et des autres membres du comité ;</w:t>
            </w:r>
          </w:p>
          <w:p w14:paraId="6DC97436" w14:textId="77777777" w:rsidR="009F41B3" w:rsidRPr="00291FB6" w:rsidRDefault="009F41B3" w:rsidP="00A2292A">
            <w:pPr>
              <w:numPr>
                <w:ilvl w:val="0"/>
                <w:numId w:val="3"/>
              </w:numPr>
              <w:rPr>
                <w:sz w:val="20"/>
                <w:szCs w:val="20"/>
              </w:rPr>
            </w:pPr>
            <w:r w:rsidRPr="00291FB6">
              <w:rPr>
                <w:sz w:val="20"/>
                <w:szCs w:val="20"/>
              </w:rPr>
              <w:t>élection de l'organe de révision ;</w:t>
            </w:r>
          </w:p>
          <w:p w14:paraId="647C251D" w14:textId="77777777" w:rsidR="009F41B3" w:rsidRPr="00291FB6" w:rsidRDefault="009F41B3" w:rsidP="00A2292A">
            <w:pPr>
              <w:numPr>
                <w:ilvl w:val="0"/>
                <w:numId w:val="3"/>
              </w:numPr>
              <w:rPr>
                <w:sz w:val="20"/>
                <w:szCs w:val="20"/>
              </w:rPr>
            </w:pPr>
            <w:r w:rsidRPr="00291FB6">
              <w:rPr>
                <w:sz w:val="20"/>
                <w:szCs w:val="20"/>
              </w:rPr>
              <w:t>décision définitive concernant l’exclusion de membres;</w:t>
            </w:r>
          </w:p>
          <w:p w14:paraId="09A8C026" w14:textId="77777777" w:rsidR="009F41B3" w:rsidRPr="00291FB6" w:rsidRDefault="009F41B3" w:rsidP="00A2292A">
            <w:pPr>
              <w:numPr>
                <w:ilvl w:val="0"/>
                <w:numId w:val="3"/>
              </w:numPr>
              <w:rPr>
                <w:sz w:val="20"/>
                <w:szCs w:val="20"/>
              </w:rPr>
            </w:pPr>
            <w:r w:rsidRPr="00291FB6">
              <w:rPr>
                <w:sz w:val="20"/>
                <w:szCs w:val="20"/>
              </w:rPr>
              <w:t xml:space="preserve">élection du/des représentant-s de la section dans à l’assemblée des </w:t>
            </w:r>
            <w:r w:rsidRPr="00291FB6">
              <w:rPr>
                <w:sz w:val="20"/>
                <w:szCs w:val="20"/>
              </w:rPr>
              <w:lastRenderedPageBreak/>
              <w:t xml:space="preserve">délégués de </w:t>
            </w:r>
            <w:r w:rsidRPr="00291FB6">
              <w:rPr>
                <w:i/>
                <w:sz w:val="20"/>
                <w:szCs w:val="20"/>
              </w:rPr>
              <w:t>palliative ch</w:t>
            </w:r>
            <w:r w:rsidRPr="00291FB6">
              <w:rPr>
                <w:sz w:val="20"/>
                <w:szCs w:val="20"/>
              </w:rPr>
              <w:t xml:space="preserve"> </w:t>
            </w:r>
          </w:p>
          <w:p w14:paraId="1A198944" w14:textId="77777777" w:rsidR="009F41B3" w:rsidRPr="00291FB6" w:rsidRDefault="009F41B3" w:rsidP="00A2292A">
            <w:pPr>
              <w:numPr>
                <w:ilvl w:val="0"/>
                <w:numId w:val="3"/>
              </w:numPr>
              <w:rPr>
                <w:sz w:val="20"/>
                <w:szCs w:val="20"/>
              </w:rPr>
            </w:pPr>
            <w:r w:rsidRPr="00291FB6">
              <w:rPr>
                <w:sz w:val="20"/>
                <w:szCs w:val="20"/>
              </w:rPr>
              <w:t>prise de position sur des sujets qui lui sont soumis par le comité ou au moins un cinquième des membres ;</w:t>
            </w:r>
          </w:p>
          <w:p w14:paraId="60B3BA56" w14:textId="77777777" w:rsidR="009F41B3" w:rsidRPr="00291FB6" w:rsidRDefault="009F41B3" w:rsidP="00A2292A">
            <w:pPr>
              <w:numPr>
                <w:ilvl w:val="0"/>
                <w:numId w:val="3"/>
              </w:numPr>
              <w:rPr>
                <w:sz w:val="20"/>
                <w:szCs w:val="20"/>
              </w:rPr>
            </w:pPr>
            <w:r w:rsidRPr="00291FB6">
              <w:rPr>
                <w:sz w:val="20"/>
                <w:szCs w:val="20"/>
              </w:rPr>
              <w:t xml:space="preserve">décision relative aux modifications de statuts ; </w:t>
            </w:r>
          </w:p>
          <w:p w14:paraId="6A005DC4" w14:textId="77777777" w:rsidR="009F41B3" w:rsidRPr="00291FB6" w:rsidRDefault="009F41B3" w:rsidP="00A2292A">
            <w:pPr>
              <w:numPr>
                <w:ilvl w:val="0"/>
                <w:numId w:val="3"/>
              </w:numPr>
              <w:rPr>
                <w:sz w:val="20"/>
                <w:szCs w:val="20"/>
              </w:rPr>
            </w:pPr>
            <w:r w:rsidRPr="00291FB6">
              <w:rPr>
                <w:sz w:val="20"/>
                <w:szCs w:val="20"/>
              </w:rPr>
              <w:t xml:space="preserve">décision relative à la dissolution de </w:t>
            </w:r>
            <w:r w:rsidRPr="00291FB6">
              <w:rPr>
                <w:i/>
                <w:iCs/>
                <w:sz w:val="20"/>
                <w:szCs w:val="20"/>
              </w:rPr>
              <w:t>palliative-vs</w:t>
            </w:r>
            <w:r w:rsidRPr="00291FB6">
              <w:rPr>
                <w:sz w:val="20"/>
                <w:szCs w:val="20"/>
              </w:rPr>
              <w:t xml:space="preserve">. </w:t>
            </w:r>
          </w:p>
          <w:p w14:paraId="220937EF" w14:textId="77777777" w:rsidR="009F41B3" w:rsidRPr="00291FB6" w:rsidRDefault="009F41B3" w:rsidP="00A2292A">
            <w:pPr>
              <w:rPr>
                <w:sz w:val="20"/>
                <w:szCs w:val="20"/>
              </w:rPr>
            </w:pPr>
          </w:p>
          <w:p w14:paraId="42AB362A" w14:textId="39D07C1C" w:rsidR="009F41B3" w:rsidRPr="00291FB6" w:rsidRDefault="009F41B3" w:rsidP="00A2292A">
            <w:pPr>
              <w:rPr>
                <w:sz w:val="20"/>
                <w:szCs w:val="20"/>
              </w:rPr>
            </w:pPr>
            <w:r w:rsidRPr="00291FB6">
              <w:rPr>
                <w:sz w:val="20"/>
                <w:szCs w:val="20"/>
              </w:rPr>
              <w:t>Art. 11 Convocation, déroulement de l’assemblée et prises de décision</w:t>
            </w:r>
          </w:p>
          <w:p w14:paraId="3D49D11C" w14:textId="5C9E4D5F" w:rsidR="009F41B3" w:rsidRPr="00291FB6" w:rsidRDefault="009F41B3" w:rsidP="00A2292A">
            <w:pPr>
              <w:rPr>
                <w:sz w:val="20"/>
                <w:szCs w:val="20"/>
              </w:rPr>
            </w:pPr>
            <w:r w:rsidRPr="00291FB6">
              <w:rPr>
                <w:sz w:val="20"/>
                <w:szCs w:val="20"/>
                <w:vertAlign w:val="superscript"/>
              </w:rPr>
              <w:t>1</w:t>
            </w:r>
            <w:r w:rsidRPr="00291FB6">
              <w:rPr>
                <w:sz w:val="20"/>
                <w:szCs w:val="20"/>
              </w:rPr>
              <w:t xml:space="preserve"> L'assemblée générale se réunit au moins une fois par an, sur convocation du comité. Le comité ou un cinquième de l'ensemble des membres peuvent demander la convocation d'une assemblée extraordinaire. </w:t>
            </w:r>
          </w:p>
          <w:p w14:paraId="53E7EF92" w14:textId="77777777" w:rsidR="009F41B3" w:rsidRPr="00291FB6" w:rsidRDefault="009F41B3" w:rsidP="00A2292A">
            <w:pPr>
              <w:rPr>
                <w:sz w:val="20"/>
                <w:szCs w:val="20"/>
              </w:rPr>
            </w:pPr>
            <w:r w:rsidRPr="00291FB6">
              <w:rPr>
                <w:sz w:val="20"/>
                <w:szCs w:val="20"/>
                <w:vertAlign w:val="superscript"/>
              </w:rPr>
              <w:t>2</w:t>
            </w:r>
            <w:r w:rsidRPr="00291FB6">
              <w:rPr>
                <w:sz w:val="20"/>
                <w:szCs w:val="20"/>
              </w:rPr>
              <w:t xml:space="preserve"> La convocation et l'ordre du jour doivent être envoyés aux membres au moins 21 jours avant l'assemblée. Ceux-ci peuvent déposer leurs propositions à la présidence au plus tard 10 jours avant l'assemblée.</w:t>
            </w:r>
          </w:p>
          <w:p w14:paraId="03DE8A10" w14:textId="77777777" w:rsidR="009F41B3" w:rsidRPr="00291FB6" w:rsidRDefault="009F41B3" w:rsidP="00A2292A">
            <w:pPr>
              <w:rPr>
                <w:sz w:val="20"/>
                <w:szCs w:val="20"/>
              </w:rPr>
            </w:pPr>
            <w:r w:rsidRPr="00291FB6">
              <w:rPr>
                <w:sz w:val="20"/>
                <w:szCs w:val="20"/>
                <w:vertAlign w:val="superscript"/>
              </w:rPr>
              <w:t xml:space="preserve">3 </w:t>
            </w:r>
            <w:r w:rsidRPr="00291FB6">
              <w:rPr>
                <w:sz w:val="20"/>
                <w:szCs w:val="20"/>
              </w:rPr>
              <w:t>L’assemblée est dirigée par le président, ou en cas d’absence par un autre membre du comité.</w:t>
            </w:r>
          </w:p>
          <w:p w14:paraId="0B632902" w14:textId="7FA355FA" w:rsidR="009F41B3" w:rsidRPr="00291FB6" w:rsidRDefault="009F41B3" w:rsidP="00A2292A">
            <w:pPr>
              <w:rPr>
                <w:sz w:val="20"/>
                <w:szCs w:val="20"/>
              </w:rPr>
            </w:pPr>
            <w:r w:rsidRPr="00291FB6">
              <w:rPr>
                <w:sz w:val="20"/>
                <w:szCs w:val="20"/>
                <w:vertAlign w:val="superscript"/>
              </w:rPr>
              <w:t xml:space="preserve">4 </w:t>
            </w:r>
            <w:r w:rsidRPr="00291FB6">
              <w:rPr>
                <w:sz w:val="20"/>
                <w:szCs w:val="20"/>
              </w:rPr>
              <w:t>Les décisions se prennent à la majorité des membres présents disposant du droit de vote. Chaque membre actif et chaque membre collectif détient une voix. Une représentation lors des votes est exclue.</w:t>
            </w:r>
          </w:p>
          <w:p w14:paraId="7628F71B" w14:textId="77777777" w:rsidR="009F41B3" w:rsidRPr="00291FB6" w:rsidRDefault="009F41B3" w:rsidP="00A2292A">
            <w:pPr>
              <w:rPr>
                <w:sz w:val="20"/>
                <w:szCs w:val="20"/>
              </w:rPr>
            </w:pPr>
            <w:r w:rsidRPr="00291FB6">
              <w:rPr>
                <w:sz w:val="20"/>
                <w:szCs w:val="20"/>
                <w:vertAlign w:val="superscript"/>
              </w:rPr>
              <w:t>5</w:t>
            </w:r>
            <w:r w:rsidRPr="00291FB6">
              <w:rPr>
                <w:sz w:val="20"/>
                <w:szCs w:val="20"/>
              </w:rPr>
              <w:t xml:space="preserve"> La présidence est chargée d'organiser les procès-verbaux de l’assemblée.</w:t>
            </w:r>
          </w:p>
          <w:p w14:paraId="46B0C2A5" w14:textId="77777777" w:rsidR="009F41B3" w:rsidRPr="00291FB6" w:rsidRDefault="009F41B3" w:rsidP="009F41B3">
            <w:pPr>
              <w:rPr>
                <w:sz w:val="20"/>
                <w:szCs w:val="20"/>
              </w:rPr>
            </w:pPr>
          </w:p>
        </w:tc>
        <w:tc>
          <w:tcPr>
            <w:tcW w:w="6946" w:type="dxa"/>
          </w:tcPr>
          <w:p w14:paraId="5B097147" w14:textId="77777777" w:rsidR="009F41B3" w:rsidRPr="0020134E" w:rsidRDefault="009F41B3" w:rsidP="0020134E">
            <w:pPr>
              <w:rPr>
                <w:sz w:val="20"/>
                <w:szCs w:val="20"/>
                <w:lang w:val="de-CH"/>
              </w:rPr>
            </w:pPr>
            <w:r>
              <w:rPr>
                <w:b/>
                <w:sz w:val="20"/>
                <w:szCs w:val="20"/>
                <w:lang w:val="de-CH"/>
              </w:rPr>
              <w:lastRenderedPageBreak/>
              <w:t>V</w:t>
            </w:r>
            <w:r>
              <w:rPr>
                <w:b/>
                <w:bCs/>
                <w:sz w:val="20"/>
                <w:szCs w:val="20"/>
                <w:lang w:val="de-CH"/>
              </w:rPr>
              <w:t xml:space="preserve"> ORGANISATION</w:t>
            </w:r>
          </w:p>
          <w:p w14:paraId="144B8B4F" w14:textId="77777777" w:rsidR="009F41B3" w:rsidRPr="0020134E" w:rsidRDefault="009F41B3" w:rsidP="0020134E">
            <w:pPr>
              <w:rPr>
                <w:sz w:val="20"/>
                <w:szCs w:val="20"/>
                <w:lang w:val="de-CH"/>
              </w:rPr>
            </w:pPr>
          </w:p>
          <w:p w14:paraId="312C195C" w14:textId="77777777" w:rsidR="009F41B3" w:rsidRPr="0020134E" w:rsidRDefault="009F41B3" w:rsidP="0020134E">
            <w:pPr>
              <w:rPr>
                <w:sz w:val="20"/>
                <w:szCs w:val="20"/>
                <w:lang w:val="de-CH"/>
              </w:rPr>
            </w:pPr>
            <w:r w:rsidRPr="0020134E">
              <w:rPr>
                <w:sz w:val="20"/>
                <w:szCs w:val="20"/>
                <w:lang w:val="de-CH"/>
              </w:rPr>
              <w:t xml:space="preserve">Art. </w:t>
            </w:r>
            <w:r>
              <w:rPr>
                <w:sz w:val="20"/>
                <w:szCs w:val="20"/>
                <w:lang w:val="de-CH"/>
              </w:rPr>
              <w:t>9</w:t>
            </w:r>
            <w:r w:rsidRPr="0020134E">
              <w:rPr>
                <w:sz w:val="20"/>
                <w:szCs w:val="20"/>
                <w:lang w:val="de-CH"/>
              </w:rPr>
              <w:t xml:space="preserve"> Organe</w:t>
            </w:r>
          </w:p>
          <w:p w14:paraId="03D5B917" w14:textId="430E7B4E" w:rsidR="009F41B3" w:rsidRPr="0020134E" w:rsidRDefault="009F41B3" w:rsidP="0020134E">
            <w:pPr>
              <w:rPr>
                <w:sz w:val="20"/>
                <w:szCs w:val="20"/>
                <w:lang w:val="de-CH"/>
              </w:rPr>
            </w:pPr>
            <w:r w:rsidRPr="0020134E">
              <w:rPr>
                <w:sz w:val="20"/>
                <w:szCs w:val="20"/>
                <w:lang w:val="de-CH"/>
              </w:rPr>
              <w:t xml:space="preserve">Die Organisation von </w:t>
            </w:r>
            <w:r>
              <w:rPr>
                <w:i/>
                <w:sz w:val="20"/>
                <w:szCs w:val="20"/>
                <w:lang w:val="de-CH"/>
              </w:rPr>
              <w:t>palliative-vs</w:t>
            </w:r>
            <w:r w:rsidRPr="0020134E">
              <w:rPr>
                <w:i/>
                <w:sz w:val="20"/>
                <w:szCs w:val="20"/>
                <w:lang w:val="de-CH"/>
              </w:rPr>
              <w:t xml:space="preserve"> </w:t>
            </w:r>
            <w:r w:rsidRPr="0020134E">
              <w:rPr>
                <w:sz w:val="20"/>
                <w:szCs w:val="20"/>
                <w:lang w:val="de-CH"/>
              </w:rPr>
              <w:t>umfasst</w:t>
            </w:r>
          </w:p>
          <w:p w14:paraId="392A5297" w14:textId="77777777" w:rsidR="009F41B3" w:rsidRPr="0020134E" w:rsidRDefault="009F41B3" w:rsidP="0020134E">
            <w:pPr>
              <w:numPr>
                <w:ilvl w:val="0"/>
                <w:numId w:val="5"/>
              </w:numPr>
              <w:rPr>
                <w:sz w:val="20"/>
                <w:szCs w:val="20"/>
                <w:lang w:val="de-CH"/>
              </w:rPr>
            </w:pPr>
            <w:r w:rsidRPr="0020134E">
              <w:rPr>
                <w:sz w:val="20"/>
                <w:szCs w:val="20"/>
                <w:lang w:val="de-CH"/>
              </w:rPr>
              <w:t>die Mitgliederversammlung</w:t>
            </w:r>
          </w:p>
          <w:p w14:paraId="27AF3D47" w14:textId="77777777" w:rsidR="009F41B3" w:rsidRPr="0020134E" w:rsidRDefault="009F41B3" w:rsidP="0020134E">
            <w:pPr>
              <w:numPr>
                <w:ilvl w:val="0"/>
                <w:numId w:val="5"/>
              </w:numPr>
              <w:rPr>
                <w:sz w:val="20"/>
                <w:szCs w:val="20"/>
                <w:lang w:val="de-CH"/>
              </w:rPr>
            </w:pPr>
            <w:r w:rsidRPr="0020134E">
              <w:rPr>
                <w:sz w:val="20"/>
                <w:szCs w:val="20"/>
                <w:lang w:val="de-CH"/>
              </w:rPr>
              <w:t>den Vorstand</w:t>
            </w:r>
          </w:p>
          <w:p w14:paraId="3A779F01" w14:textId="1801B328" w:rsidR="009F41B3" w:rsidRPr="009F41B3" w:rsidRDefault="009F41B3" w:rsidP="009F41B3">
            <w:pPr>
              <w:numPr>
                <w:ilvl w:val="0"/>
                <w:numId w:val="5"/>
              </w:numPr>
              <w:rPr>
                <w:sz w:val="20"/>
                <w:szCs w:val="20"/>
                <w:lang w:val="de-CH"/>
              </w:rPr>
            </w:pPr>
            <w:r w:rsidRPr="0020134E">
              <w:rPr>
                <w:sz w:val="20"/>
                <w:szCs w:val="20"/>
                <w:lang w:val="de-DE"/>
              </w:rPr>
              <w:t xml:space="preserve">die Kontrollstelle </w:t>
            </w:r>
          </w:p>
          <w:p w14:paraId="1A1BB891" w14:textId="77777777" w:rsidR="009F41B3" w:rsidRDefault="009F41B3">
            <w:pPr>
              <w:rPr>
                <w:sz w:val="20"/>
                <w:szCs w:val="20"/>
              </w:rPr>
            </w:pPr>
          </w:p>
          <w:p w14:paraId="348445EE" w14:textId="77777777" w:rsidR="009F41B3" w:rsidRPr="0020134E" w:rsidRDefault="009F41B3" w:rsidP="0020134E">
            <w:pPr>
              <w:numPr>
                <w:ilvl w:val="0"/>
                <w:numId w:val="7"/>
              </w:numPr>
              <w:rPr>
                <w:b/>
                <w:sz w:val="20"/>
                <w:szCs w:val="20"/>
                <w:lang w:val="de-CH"/>
              </w:rPr>
            </w:pPr>
            <w:r w:rsidRPr="0020134E">
              <w:rPr>
                <w:b/>
                <w:sz w:val="20"/>
                <w:szCs w:val="20"/>
                <w:lang w:val="de-CH"/>
              </w:rPr>
              <w:t>Mitgliederversammlung</w:t>
            </w:r>
          </w:p>
          <w:p w14:paraId="517B783A" w14:textId="77777777" w:rsidR="009F41B3" w:rsidRPr="0020134E" w:rsidRDefault="009F41B3" w:rsidP="0020134E">
            <w:pPr>
              <w:rPr>
                <w:i/>
                <w:sz w:val="20"/>
                <w:szCs w:val="20"/>
                <w:lang w:val="de-CH"/>
              </w:rPr>
            </w:pPr>
          </w:p>
          <w:p w14:paraId="08C02ED4" w14:textId="77777777" w:rsidR="009F41B3" w:rsidRPr="0020134E" w:rsidRDefault="009F41B3" w:rsidP="0020134E">
            <w:pPr>
              <w:rPr>
                <w:sz w:val="20"/>
                <w:szCs w:val="20"/>
                <w:lang w:val="de-CH"/>
              </w:rPr>
            </w:pPr>
            <w:r w:rsidRPr="0020134E">
              <w:rPr>
                <w:sz w:val="20"/>
                <w:szCs w:val="20"/>
                <w:lang w:val="de-CH"/>
              </w:rPr>
              <w:t xml:space="preserve">Art. </w:t>
            </w:r>
            <w:r>
              <w:rPr>
                <w:sz w:val="20"/>
                <w:szCs w:val="20"/>
                <w:lang w:val="de-CH"/>
              </w:rPr>
              <w:t>10</w:t>
            </w:r>
            <w:r w:rsidRPr="0020134E">
              <w:rPr>
                <w:sz w:val="20"/>
                <w:szCs w:val="20"/>
                <w:lang w:val="de-CH"/>
              </w:rPr>
              <w:t xml:space="preserve"> Aufgaben</w:t>
            </w:r>
          </w:p>
          <w:p w14:paraId="4FD121C1" w14:textId="77777777" w:rsidR="009F41B3" w:rsidRPr="0020134E" w:rsidRDefault="009F41B3" w:rsidP="0020134E">
            <w:pPr>
              <w:rPr>
                <w:sz w:val="20"/>
                <w:szCs w:val="20"/>
                <w:lang w:val="de-CH"/>
              </w:rPr>
            </w:pPr>
            <w:r w:rsidRPr="0020134E">
              <w:rPr>
                <w:sz w:val="20"/>
                <w:szCs w:val="20"/>
                <w:vertAlign w:val="superscript"/>
                <w:lang w:val="de-CH"/>
              </w:rPr>
              <w:t>1</w:t>
            </w:r>
            <w:r w:rsidRPr="0020134E">
              <w:rPr>
                <w:sz w:val="20"/>
                <w:szCs w:val="20"/>
                <w:lang w:val="de-CH"/>
              </w:rPr>
              <w:t xml:space="preserve"> Die Mitgliederversammlung ist das oberste Organ des Vereins. </w:t>
            </w:r>
          </w:p>
          <w:p w14:paraId="2508BF6F" w14:textId="77777777" w:rsidR="009F41B3" w:rsidRPr="0020134E" w:rsidRDefault="009F41B3" w:rsidP="0020134E">
            <w:pPr>
              <w:rPr>
                <w:sz w:val="20"/>
                <w:szCs w:val="20"/>
                <w:lang w:val="de-CH"/>
              </w:rPr>
            </w:pPr>
            <w:r w:rsidRPr="0020134E">
              <w:rPr>
                <w:sz w:val="20"/>
                <w:szCs w:val="20"/>
                <w:vertAlign w:val="superscript"/>
                <w:lang w:val="de-CH"/>
              </w:rPr>
              <w:t>2</w:t>
            </w:r>
            <w:r w:rsidRPr="0020134E">
              <w:rPr>
                <w:sz w:val="20"/>
                <w:szCs w:val="20"/>
                <w:lang w:val="de-CH"/>
              </w:rPr>
              <w:t xml:space="preserve"> Ihr stehen folgende Befugnisse zu:</w:t>
            </w:r>
          </w:p>
          <w:p w14:paraId="5BA4C264" w14:textId="77777777" w:rsidR="009F41B3" w:rsidRPr="0020134E" w:rsidRDefault="009F41B3" w:rsidP="0020134E">
            <w:pPr>
              <w:numPr>
                <w:ilvl w:val="0"/>
                <w:numId w:val="6"/>
              </w:numPr>
              <w:rPr>
                <w:sz w:val="20"/>
                <w:szCs w:val="20"/>
                <w:lang w:val="de-CH"/>
              </w:rPr>
            </w:pPr>
            <w:r w:rsidRPr="0020134E">
              <w:rPr>
                <w:sz w:val="20"/>
                <w:szCs w:val="20"/>
                <w:lang w:val="de-CH"/>
              </w:rPr>
              <w:t xml:space="preserve">Abnahme der Jahresrechnung und des Jahresberichts des Vorstands </w:t>
            </w:r>
          </w:p>
          <w:p w14:paraId="5AC25197" w14:textId="77777777" w:rsidR="009F41B3" w:rsidRPr="0020134E" w:rsidRDefault="009F41B3" w:rsidP="0020134E">
            <w:pPr>
              <w:numPr>
                <w:ilvl w:val="0"/>
                <w:numId w:val="6"/>
              </w:numPr>
              <w:rPr>
                <w:sz w:val="20"/>
                <w:szCs w:val="20"/>
                <w:lang w:val="de-CH"/>
              </w:rPr>
            </w:pPr>
            <w:r w:rsidRPr="0020134E">
              <w:rPr>
                <w:sz w:val="20"/>
                <w:szCs w:val="20"/>
                <w:lang w:val="de-CH"/>
              </w:rPr>
              <w:t>Entgegennahme des Revisionsberichts</w:t>
            </w:r>
          </w:p>
          <w:p w14:paraId="6BC0F0D5" w14:textId="77777777" w:rsidR="009F41B3" w:rsidRPr="0020134E" w:rsidRDefault="009F41B3" w:rsidP="0020134E">
            <w:pPr>
              <w:numPr>
                <w:ilvl w:val="0"/>
                <w:numId w:val="6"/>
              </w:numPr>
              <w:rPr>
                <w:sz w:val="20"/>
                <w:szCs w:val="20"/>
                <w:lang w:val="de-CH"/>
              </w:rPr>
            </w:pPr>
            <w:r w:rsidRPr="0020134E">
              <w:rPr>
                <w:sz w:val="20"/>
                <w:szCs w:val="20"/>
                <w:lang w:val="de-CH"/>
              </w:rPr>
              <w:t xml:space="preserve">Entlastung des Vorstands </w:t>
            </w:r>
          </w:p>
          <w:p w14:paraId="63E4198E" w14:textId="77777777" w:rsidR="009F41B3" w:rsidRPr="0020134E" w:rsidRDefault="009F41B3" w:rsidP="0020134E">
            <w:pPr>
              <w:numPr>
                <w:ilvl w:val="0"/>
                <w:numId w:val="6"/>
              </w:numPr>
              <w:rPr>
                <w:sz w:val="20"/>
                <w:szCs w:val="20"/>
                <w:lang w:val="de-CH"/>
              </w:rPr>
            </w:pPr>
            <w:r w:rsidRPr="0020134E">
              <w:rPr>
                <w:sz w:val="20"/>
                <w:szCs w:val="20"/>
                <w:lang w:val="de-CH"/>
              </w:rPr>
              <w:t>Wahl des Präsidenten und der übrigen Vorstandsmitglieder</w:t>
            </w:r>
          </w:p>
          <w:p w14:paraId="40B5584B" w14:textId="77777777" w:rsidR="009F41B3" w:rsidRPr="0020134E" w:rsidRDefault="009F41B3" w:rsidP="0020134E">
            <w:pPr>
              <w:numPr>
                <w:ilvl w:val="0"/>
                <w:numId w:val="6"/>
              </w:numPr>
              <w:rPr>
                <w:sz w:val="20"/>
                <w:szCs w:val="20"/>
                <w:lang w:val="de-CH"/>
              </w:rPr>
            </w:pPr>
            <w:r w:rsidRPr="0020134E">
              <w:rPr>
                <w:sz w:val="20"/>
                <w:szCs w:val="20"/>
                <w:lang w:val="de-CH"/>
              </w:rPr>
              <w:t xml:space="preserve">Wahl der Kontrollstelle </w:t>
            </w:r>
          </w:p>
          <w:p w14:paraId="08090AD1" w14:textId="77777777" w:rsidR="009F41B3" w:rsidRPr="0020134E" w:rsidRDefault="009F41B3" w:rsidP="0020134E">
            <w:pPr>
              <w:numPr>
                <w:ilvl w:val="0"/>
                <w:numId w:val="6"/>
              </w:numPr>
              <w:rPr>
                <w:sz w:val="20"/>
                <w:szCs w:val="20"/>
                <w:lang w:val="de-CH"/>
              </w:rPr>
            </w:pPr>
            <w:r w:rsidRPr="0020134E">
              <w:rPr>
                <w:sz w:val="20"/>
                <w:szCs w:val="20"/>
                <w:lang w:val="de-CH"/>
              </w:rPr>
              <w:t>abschliessender Entscheid über den Ausschluss von Mitgliedern</w:t>
            </w:r>
          </w:p>
          <w:p w14:paraId="5DF0B809" w14:textId="77777777" w:rsidR="009F41B3" w:rsidRPr="0020134E" w:rsidRDefault="009F41B3" w:rsidP="0020134E">
            <w:pPr>
              <w:numPr>
                <w:ilvl w:val="0"/>
                <w:numId w:val="6"/>
              </w:numPr>
              <w:rPr>
                <w:sz w:val="20"/>
                <w:szCs w:val="20"/>
                <w:lang w:val="de-CH"/>
              </w:rPr>
            </w:pPr>
            <w:r w:rsidRPr="0020134E">
              <w:rPr>
                <w:sz w:val="20"/>
                <w:szCs w:val="20"/>
                <w:lang w:val="de-CH"/>
              </w:rPr>
              <w:t xml:space="preserve">Wahl der Sektionsvertretung in der Delegiertenversammlung von </w:t>
            </w:r>
            <w:r w:rsidRPr="0020134E">
              <w:rPr>
                <w:i/>
                <w:iCs/>
                <w:sz w:val="20"/>
                <w:szCs w:val="20"/>
                <w:lang w:val="de-CH"/>
              </w:rPr>
              <w:lastRenderedPageBreak/>
              <w:t xml:space="preserve">palliative ch </w:t>
            </w:r>
          </w:p>
          <w:p w14:paraId="4D47DB79" w14:textId="77777777" w:rsidR="009F41B3" w:rsidRPr="0020134E" w:rsidRDefault="009F41B3" w:rsidP="0020134E">
            <w:pPr>
              <w:numPr>
                <w:ilvl w:val="0"/>
                <w:numId w:val="6"/>
              </w:numPr>
              <w:rPr>
                <w:sz w:val="20"/>
                <w:szCs w:val="20"/>
                <w:lang w:val="de-CH"/>
              </w:rPr>
            </w:pPr>
            <w:r w:rsidRPr="0020134E">
              <w:rPr>
                <w:sz w:val="20"/>
                <w:szCs w:val="20"/>
                <w:lang w:val="de-CH"/>
              </w:rPr>
              <w:t xml:space="preserve">Stellungnahme zu Themen, die ihr vom Vorstand oder mindestens einem Fünftel der Mitglieder zur Behandlung vorgelegt werden </w:t>
            </w:r>
          </w:p>
          <w:p w14:paraId="58BB85B3" w14:textId="77777777" w:rsidR="009F41B3" w:rsidRPr="0020134E" w:rsidRDefault="009F41B3" w:rsidP="0020134E">
            <w:pPr>
              <w:numPr>
                <w:ilvl w:val="0"/>
                <w:numId w:val="6"/>
              </w:numPr>
              <w:rPr>
                <w:sz w:val="20"/>
                <w:szCs w:val="20"/>
                <w:lang w:val="de-CH"/>
              </w:rPr>
            </w:pPr>
            <w:r w:rsidRPr="0020134E">
              <w:rPr>
                <w:sz w:val="20"/>
                <w:szCs w:val="20"/>
                <w:lang w:val="de-CH"/>
              </w:rPr>
              <w:t xml:space="preserve">Beschluss über Statutenänderungen </w:t>
            </w:r>
          </w:p>
          <w:p w14:paraId="2D050E94" w14:textId="2C7D0B89" w:rsidR="009F41B3" w:rsidRPr="0020134E" w:rsidRDefault="009F41B3" w:rsidP="0020134E">
            <w:pPr>
              <w:numPr>
                <w:ilvl w:val="0"/>
                <w:numId w:val="6"/>
              </w:numPr>
              <w:rPr>
                <w:sz w:val="20"/>
                <w:szCs w:val="20"/>
                <w:lang w:val="de-CH"/>
              </w:rPr>
            </w:pPr>
            <w:r w:rsidRPr="0020134E">
              <w:rPr>
                <w:sz w:val="20"/>
                <w:szCs w:val="20"/>
                <w:lang w:val="de-CH"/>
              </w:rPr>
              <w:t xml:space="preserve">Entscheid über die Auflösung von </w:t>
            </w:r>
            <w:r>
              <w:rPr>
                <w:i/>
                <w:iCs/>
                <w:sz w:val="20"/>
                <w:szCs w:val="20"/>
                <w:lang w:val="de-CH"/>
              </w:rPr>
              <w:t>palliative-vs</w:t>
            </w:r>
            <w:r w:rsidRPr="0020134E">
              <w:rPr>
                <w:sz w:val="20"/>
                <w:szCs w:val="20"/>
                <w:lang w:val="de-CH"/>
              </w:rPr>
              <w:t xml:space="preserve">. </w:t>
            </w:r>
          </w:p>
          <w:p w14:paraId="360D027B" w14:textId="77777777" w:rsidR="009F41B3" w:rsidRDefault="009F41B3">
            <w:pPr>
              <w:rPr>
                <w:sz w:val="20"/>
                <w:szCs w:val="20"/>
              </w:rPr>
            </w:pPr>
          </w:p>
          <w:p w14:paraId="2C2503CC" w14:textId="77777777" w:rsidR="009F41B3" w:rsidRPr="0020134E" w:rsidRDefault="009F41B3" w:rsidP="0020134E">
            <w:pPr>
              <w:rPr>
                <w:sz w:val="20"/>
                <w:szCs w:val="20"/>
                <w:lang w:val="de-CH"/>
              </w:rPr>
            </w:pPr>
            <w:r w:rsidRPr="0020134E">
              <w:rPr>
                <w:sz w:val="20"/>
                <w:szCs w:val="20"/>
                <w:lang w:val="de-CH"/>
              </w:rPr>
              <w:t>Art.</w:t>
            </w:r>
            <w:r>
              <w:rPr>
                <w:sz w:val="20"/>
                <w:szCs w:val="20"/>
                <w:lang w:val="de-CH"/>
              </w:rPr>
              <w:t xml:space="preserve"> 11</w:t>
            </w:r>
            <w:r w:rsidRPr="0020134E">
              <w:rPr>
                <w:sz w:val="20"/>
                <w:szCs w:val="20"/>
                <w:lang w:val="de-CH"/>
              </w:rPr>
              <w:t xml:space="preserve"> Einberufung und Durchführung der Versammlung sowie Beschlussfassung</w:t>
            </w:r>
          </w:p>
          <w:p w14:paraId="230F7E28" w14:textId="400B2036" w:rsidR="009F41B3" w:rsidRPr="0020134E" w:rsidRDefault="009F41B3" w:rsidP="0020134E">
            <w:pPr>
              <w:rPr>
                <w:sz w:val="20"/>
                <w:szCs w:val="20"/>
                <w:lang w:val="de-CH"/>
              </w:rPr>
            </w:pPr>
            <w:r w:rsidRPr="0020134E">
              <w:rPr>
                <w:sz w:val="20"/>
                <w:szCs w:val="20"/>
                <w:vertAlign w:val="superscript"/>
                <w:lang w:val="de-CH"/>
              </w:rPr>
              <w:t>1</w:t>
            </w:r>
            <w:r w:rsidRPr="0020134E">
              <w:rPr>
                <w:sz w:val="20"/>
                <w:szCs w:val="20"/>
                <w:lang w:val="de-CH"/>
              </w:rPr>
              <w:t xml:space="preserve"> Die ordentliche Mitgliederversammlung findet einmal jährlich auf Einladung des Vorstands statt. Der Vorstand oder ein Fünftel aller Mitglieder können die Einberufung einer ausserordentlichen Versammlung verlangen. </w:t>
            </w:r>
          </w:p>
          <w:p w14:paraId="24677E3A" w14:textId="77777777" w:rsidR="009F41B3" w:rsidRPr="0020134E" w:rsidRDefault="009F41B3" w:rsidP="0020134E">
            <w:pPr>
              <w:rPr>
                <w:sz w:val="20"/>
                <w:szCs w:val="20"/>
                <w:lang w:val="de-CH"/>
              </w:rPr>
            </w:pPr>
            <w:r w:rsidRPr="0020134E">
              <w:rPr>
                <w:sz w:val="20"/>
                <w:szCs w:val="20"/>
                <w:vertAlign w:val="superscript"/>
                <w:lang w:val="de-CH"/>
              </w:rPr>
              <w:t>2</w:t>
            </w:r>
            <w:r w:rsidRPr="0020134E">
              <w:rPr>
                <w:sz w:val="20"/>
                <w:szCs w:val="20"/>
                <w:lang w:val="de-CH"/>
              </w:rPr>
              <w:t xml:space="preserve"> Die Einladung mit Traktandenliste muss mindestens 21 Tage vor der Versammlung an die Mitglieder versendet werden. Anträge für Traktanden nimmt der Präsident bis zehn Tage vor der Versammlung entgegen.</w:t>
            </w:r>
          </w:p>
          <w:p w14:paraId="31624BAA" w14:textId="77777777" w:rsidR="009F41B3" w:rsidRPr="0020134E" w:rsidRDefault="009F41B3" w:rsidP="0020134E">
            <w:pPr>
              <w:rPr>
                <w:sz w:val="20"/>
                <w:szCs w:val="20"/>
                <w:lang w:val="de-CH"/>
              </w:rPr>
            </w:pPr>
            <w:r w:rsidRPr="0020134E">
              <w:rPr>
                <w:sz w:val="20"/>
                <w:szCs w:val="20"/>
                <w:vertAlign w:val="superscript"/>
                <w:lang w:val="de-CH"/>
              </w:rPr>
              <w:t>3</w:t>
            </w:r>
            <w:r w:rsidRPr="0020134E">
              <w:rPr>
                <w:sz w:val="20"/>
                <w:szCs w:val="20"/>
                <w:lang w:val="de-CH"/>
              </w:rPr>
              <w:t xml:space="preserve"> Die Versammlung wird durch den Präsidenten oder bei seiner Verhinderung durch ein anderes Mitglied des Vorstands geleitet.</w:t>
            </w:r>
          </w:p>
          <w:p w14:paraId="22FD955F" w14:textId="05EEEB96" w:rsidR="009F41B3" w:rsidRPr="0020134E" w:rsidRDefault="009F41B3" w:rsidP="0020134E">
            <w:pPr>
              <w:rPr>
                <w:sz w:val="20"/>
                <w:szCs w:val="20"/>
                <w:lang w:val="de-CH"/>
              </w:rPr>
            </w:pPr>
            <w:r w:rsidRPr="0020134E">
              <w:rPr>
                <w:sz w:val="20"/>
                <w:szCs w:val="20"/>
                <w:vertAlign w:val="superscript"/>
                <w:lang w:val="de-CH"/>
              </w:rPr>
              <w:t>4</w:t>
            </w:r>
            <w:r w:rsidRPr="0020134E">
              <w:rPr>
                <w:sz w:val="20"/>
                <w:szCs w:val="20"/>
                <w:lang w:val="de-CH"/>
              </w:rPr>
              <w:t xml:space="preserve"> Bei </w:t>
            </w:r>
            <w:r w:rsidRPr="0020134E">
              <w:rPr>
                <w:sz w:val="20"/>
                <w:szCs w:val="20"/>
                <w:lang w:val="de-DE"/>
              </w:rPr>
              <w:t>Wahlen und Abstimmungen entscheiden die anwesenden und stimmberechtigten Mitgli</w:t>
            </w:r>
            <w:r>
              <w:rPr>
                <w:sz w:val="20"/>
                <w:szCs w:val="20"/>
                <w:lang w:val="de-DE"/>
              </w:rPr>
              <w:t>eder mit einfachem Stimmenmehr</w:t>
            </w:r>
            <w:r w:rsidRPr="0020134E">
              <w:rPr>
                <w:sz w:val="20"/>
                <w:szCs w:val="20"/>
                <w:lang w:val="de-DE"/>
              </w:rPr>
              <w:t>. Jedes Aktiv- und Kollektivmitglied hat eine Stimme. Eine Stellvertretung bei der Stimmabgabe ist ausgeschlossen.</w:t>
            </w:r>
          </w:p>
          <w:p w14:paraId="75582477" w14:textId="77777777" w:rsidR="009F41B3" w:rsidRPr="0020134E" w:rsidRDefault="009F41B3" w:rsidP="0020134E">
            <w:pPr>
              <w:rPr>
                <w:sz w:val="20"/>
                <w:szCs w:val="20"/>
                <w:lang w:val="de-CH"/>
              </w:rPr>
            </w:pPr>
            <w:r w:rsidRPr="0020134E">
              <w:rPr>
                <w:sz w:val="20"/>
                <w:szCs w:val="20"/>
                <w:vertAlign w:val="superscript"/>
                <w:lang w:val="de-CH"/>
              </w:rPr>
              <w:t>5</w:t>
            </w:r>
            <w:r w:rsidRPr="0020134E">
              <w:rPr>
                <w:sz w:val="20"/>
                <w:szCs w:val="20"/>
                <w:lang w:val="de-CH"/>
              </w:rPr>
              <w:t xml:space="preserve"> </w:t>
            </w:r>
            <w:r w:rsidRPr="0020134E">
              <w:rPr>
                <w:sz w:val="20"/>
                <w:szCs w:val="20"/>
                <w:lang w:val="de-DE"/>
              </w:rPr>
              <w:t>Der Präsident sorgt für die Protokollierung der Sitzung.</w:t>
            </w:r>
          </w:p>
          <w:p w14:paraId="19CB383E" w14:textId="77777777" w:rsidR="009F41B3" w:rsidRPr="00291FB6" w:rsidRDefault="009F41B3" w:rsidP="009F41B3">
            <w:pPr>
              <w:rPr>
                <w:sz w:val="20"/>
                <w:szCs w:val="20"/>
              </w:rPr>
            </w:pPr>
          </w:p>
        </w:tc>
      </w:tr>
      <w:tr w:rsidR="009F41B3" w:rsidRPr="00291FB6" w14:paraId="073DCFF4" w14:textId="77777777" w:rsidTr="009F41B3">
        <w:tc>
          <w:tcPr>
            <w:tcW w:w="6629" w:type="dxa"/>
          </w:tcPr>
          <w:p w14:paraId="4A1787F8" w14:textId="77777777" w:rsidR="009F41B3" w:rsidRPr="00291FB6" w:rsidRDefault="009F41B3" w:rsidP="00A2292A">
            <w:pPr>
              <w:rPr>
                <w:b/>
                <w:bCs/>
                <w:sz w:val="20"/>
                <w:szCs w:val="20"/>
              </w:rPr>
            </w:pPr>
            <w:r w:rsidRPr="00291FB6">
              <w:rPr>
                <w:b/>
                <w:bCs/>
                <w:sz w:val="20"/>
                <w:szCs w:val="20"/>
              </w:rPr>
              <w:lastRenderedPageBreak/>
              <w:t xml:space="preserve">2. Le comité </w:t>
            </w:r>
          </w:p>
          <w:p w14:paraId="03C80F50" w14:textId="77777777" w:rsidR="009F41B3" w:rsidRPr="00291FB6" w:rsidRDefault="009F41B3" w:rsidP="00A2292A">
            <w:pPr>
              <w:rPr>
                <w:b/>
                <w:bCs/>
                <w:sz w:val="20"/>
                <w:szCs w:val="20"/>
              </w:rPr>
            </w:pPr>
          </w:p>
          <w:p w14:paraId="2D0017DA" w14:textId="77777777" w:rsidR="009F41B3" w:rsidRPr="00291FB6" w:rsidRDefault="009F41B3" w:rsidP="00A2292A">
            <w:pPr>
              <w:rPr>
                <w:sz w:val="20"/>
                <w:szCs w:val="20"/>
              </w:rPr>
            </w:pPr>
            <w:r w:rsidRPr="00291FB6">
              <w:rPr>
                <w:sz w:val="20"/>
                <w:szCs w:val="20"/>
              </w:rPr>
              <w:t>Art. 12 Tâches</w:t>
            </w:r>
          </w:p>
          <w:p w14:paraId="779FCAFA" w14:textId="77777777" w:rsidR="009F41B3" w:rsidRPr="00291FB6" w:rsidRDefault="009F41B3" w:rsidP="00A2292A">
            <w:pPr>
              <w:rPr>
                <w:sz w:val="20"/>
                <w:szCs w:val="20"/>
              </w:rPr>
            </w:pPr>
            <w:r w:rsidRPr="00291FB6">
              <w:rPr>
                <w:sz w:val="20"/>
                <w:szCs w:val="20"/>
                <w:vertAlign w:val="superscript"/>
              </w:rPr>
              <w:t xml:space="preserve">1 </w:t>
            </w:r>
            <w:r w:rsidRPr="00291FB6">
              <w:rPr>
                <w:sz w:val="20"/>
                <w:szCs w:val="20"/>
              </w:rPr>
              <w:t>Le comité est responsable pour toutes les tâches qui ne sont pas expressément attribuées à un autre organe. Les tâches du comité englobent en particulier:</w:t>
            </w:r>
          </w:p>
          <w:p w14:paraId="483ACF48" w14:textId="77777777" w:rsidR="009F41B3" w:rsidRDefault="009F41B3" w:rsidP="00A2292A">
            <w:pPr>
              <w:numPr>
                <w:ilvl w:val="0"/>
                <w:numId w:val="4"/>
              </w:numPr>
              <w:rPr>
                <w:sz w:val="20"/>
                <w:szCs w:val="20"/>
              </w:rPr>
            </w:pPr>
            <w:r w:rsidRPr="00291FB6">
              <w:rPr>
                <w:sz w:val="20"/>
                <w:szCs w:val="20"/>
              </w:rPr>
              <w:t>la gestion des affaires courantes de l'association ;</w:t>
            </w:r>
          </w:p>
          <w:p w14:paraId="132EDDBE" w14:textId="77777777" w:rsidR="009F41B3" w:rsidRPr="009F41B3" w:rsidRDefault="009F41B3" w:rsidP="00A2292A">
            <w:pPr>
              <w:numPr>
                <w:ilvl w:val="0"/>
                <w:numId w:val="4"/>
              </w:numPr>
              <w:rPr>
                <w:sz w:val="20"/>
                <w:szCs w:val="20"/>
              </w:rPr>
            </w:pPr>
            <w:r w:rsidRPr="009F41B3">
              <w:rPr>
                <w:sz w:val="20"/>
                <w:szCs w:val="20"/>
              </w:rPr>
              <w:t>la mise en œuvre et l’application des décisions prises par l’assemblée générale</w:t>
            </w:r>
          </w:p>
          <w:p w14:paraId="07FD7AAC" w14:textId="77777777" w:rsidR="009F41B3" w:rsidRPr="00291FB6" w:rsidRDefault="009F41B3" w:rsidP="00A2292A">
            <w:pPr>
              <w:numPr>
                <w:ilvl w:val="0"/>
                <w:numId w:val="4"/>
              </w:numPr>
              <w:rPr>
                <w:sz w:val="20"/>
                <w:szCs w:val="20"/>
              </w:rPr>
            </w:pPr>
            <w:r w:rsidRPr="00291FB6">
              <w:rPr>
                <w:sz w:val="20"/>
                <w:szCs w:val="20"/>
              </w:rPr>
              <w:t>la préparation et la tenue de l’assemblée générale ;</w:t>
            </w:r>
          </w:p>
          <w:p w14:paraId="1F0FD8D5" w14:textId="77777777" w:rsidR="009F41B3" w:rsidRPr="00291FB6" w:rsidRDefault="009F41B3" w:rsidP="00A2292A">
            <w:pPr>
              <w:numPr>
                <w:ilvl w:val="0"/>
                <w:numId w:val="4"/>
              </w:numPr>
              <w:rPr>
                <w:sz w:val="20"/>
                <w:szCs w:val="20"/>
              </w:rPr>
            </w:pPr>
            <w:r w:rsidRPr="00291FB6">
              <w:rPr>
                <w:sz w:val="20"/>
                <w:szCs w:val="20"/>
              </w:rPr>
              <w:t>l‘approbation du budget ;</w:t>
            </w:r>
          </w:p>
          <w:p w14:paraId="59E1C8A8" w14:textId="77777777" w:rsidR="009F41B3" w:rsidRPr="00291FB6" w:rsidRDefault="009F41B3" w:rsidP="00A2292A">
            <w:pPr>
              <w:numPr>
                <w:ilvl w:val="0"/>
                <w:numId w:val="4"/>
              </w:numPr>
              <w:rPr>
                <w:sz w:val="20"/>
                <w:szCs w:val="20"/>
              </w:rPr>
            </w:pPr>
            <w:r w:rsidRPr="00291FB6">
              <w:rPr>
                <w:sz w:val="20"/>
                <w:szCs w:val="20"/>
              </w:rPr>
              <w:t>les décisions concernant l’exclusion de membres ;</w:t>
            </w:r>
          </w:p>
          <w:p w14:paraId="1B234C68" w14:textId="05B31FC3" w:rsidR="009F41B3" w:rsidRPr="00291FB6" w:rsidRDefault="009F41B3" w:rsidP="00A2292A">
            <w:pPr>
              <w:numPr>
                <w:ilvl w:val="0"/>
                <w:numId w:val="4"/>
              </w:numPr>
              <w:rPr>
                <w:sz w:val="20"/>
                <w:szCs w:val="20"/>
              </w:rPr>
            </w:pPr>
            <w:r w:rsidRPr="00291FB6">
              <w:rPr>
                <w:sz w:val="20"/>
                <w:szCs w:val="20"/>
              </w:rPr>
              <w:t>l’engagement de l’association dans des décisions légales de tout genre, dans la mesure où celles-ci ne sont pas de la comp</w:t>
            </w:r>
            <w:r>
              <w:rPr>
                <w:sz w:val="20"/>
                <w:szCs w:val="20"/>
              </w:rPr>
              <w:t>étence de l’assemblée générale</w:t>
            </w:r>
            <w:r w:rsidRPr="009F41B3">
              <w:rPr>
                <w:sz w:val="20"/>
                <w:szCs w:val="20"/>
              </w:rPr>
              <w:t>.</w:t>
            </w:r>
          </w:p>
          <w:p w14:paraId="3436EC9A" w14:textId="77777777" w:rsidR="009F41B3" w:rsidRPr="00291FB6" w:rsidRDefault="009F41B3" w:rsidP="00A2292A">
            <w:pPr>
              <w:rPr>
                <w:sz w:val="20"/>
                <w:szCs w:val="20"/>
              </w:rPr>
            </w:pPr>
            <w:r w:rsidRPr="00291FB6">
              <w:rPr>
                <w:sz w:val="20"/>
                <w:szCs w:val="20"/>
                <w:vertAlign w:val="superscript"/>
              </w:rPr>
              <w:t>2</w:t>
            </w:r>
            <w:r w:rsidRPr="00291FB6">
              <w:rPr>
                <w:sz w:val="20"/>
                <w:szCs w:val="20"/>
              </w:rPr>
              <w:t xml:space="preserve"> Le comité a la compétence de constituer des groupes de travail et de projet.</w:t>
            </w:r>
          </w:p>
          <w:p w14:paraId="3A1F99FA" w14:textId="77777777" w:rsidR="009F41B3" w:rsidRPr="00291FB6" w:rsidRDefault="009F41B3" w:rsidP="00A2292A">
            <w:pPr>
              <w:rPr>
                <w:sz w:val="20"/>
                <w:szCs w:val="20"/>
              </w:rPr>
            </w:pPr>
          </w:p>
          <w:p w14:paraId="6962D0FA" w14:textId="77777777" w:rsidR="009F41B3" w:rsidRPr="00291FB6" w:rsidRDefault="009F41B3" w:rsidP="00A2292A">
            <w:pPr>
              <w:rPr>
                <w:sz w:val="20"/>
                <w:szCs w:val="20"/>
              </w:rPr>
            </w:pPr>
          </w:p>
          <w:p w14:paraId="0EF7F9C3" w14:textId="77777777" w:rsidR="009F41B3" w:rsidRPr="00291FB6" w:rsidRDefault="009F41B3" w:rsidP="00A2292A">
            <w:pPr>
              <w:rPr>
                <w:sz w:val="20"/>
                <w:szCs w:val="20"/>
              </w:rPr>
            </w:pPr>
            <w:r w:rsidRPr="00291FB6">
              <w:rPr>
                <w:sz w:val="20"/>
                <w:szCs w:val="20"/>
              </w:rPr>
              <w:lastRenderedPageBreak/>
              <w:t>Art. 13 Composition et constitution</w:t>
            </w:r>
          </w:p>
          <w:p w14:paraId="5A3579BE" w14:textId="77777777" w:rsidR="009F41B3" w:rsidRPr="009F41B3" w:rsidRDefault="009F41B3" w:rsidP="00A2292A">
            <w:pPr>
              <w:rPr>
                <w:sz w:val="20"/>
                <w:szCs w:val="20"/>
              </w:rPr>
            </w:pPr>
            <w:r w:rsidRPr="009F41B3">
              <w:rPr>
                <w:sz w:val="20"/>
                <w:szCs w:val="20"/>
                <w:vertAlign w:val="superscript"/>
              </w:rPr>
              <w:t>1</w:t>
            </w:r>
            <w:r w:rsidRPr="009F41B3">
              <w:rPr>
                <w:sz w:val="20"/>
                <w:szCs w:val="20"/>
              </w:rPr>
              <w:t xml:space="preserve"> Le comité est composé de 5 à 11 membres au maximum. Il se constitue lui-même, à l'exception du président.</w:t>
            </w:r>
          </w:p>
          <w:p w14:paraId="508C47F0" w14:textId="24E31410" w:rsidR="009F41B3" w:rsidRPr="009F41B3" w:rsidRDefault="009F41B3" w:rsidP="00A2292A">
            <w:pPr>
              <w:rPr>
                <w:sz w:val="20"/>
                <w:szCs w:val="20"/>
              </w:rPr>
            </w:pPr>
            <w:r w:rsidRPr="009F41B3">
              <w:rPr>
                <w:sz w:val="20"/>
                <w:szCs w:val="20"/>
                <w:vertAlign w:val="superscript"/>
              </w:rPr>
              <w:t>2</w:t>
            </w:r>
            <w:r w:rsidRPr="009F41B3">
              <w:rPr>
                <w:sz w:val="20"/>
                <w:szCs w:val="20"/>
              </w:rPr>
              <w:t xml:space="preserve"> Les membres du comité sont élus pour un </w:t>
            </w:r>
            <w:r>
              <w:rPr>
                <w:sz w:val="20"/>
                <w:szCs w:val="20"/>
              </w:rPr>
              <w:t>mandat de</w:t>
            </w:r>
            <w:r w:rsidRPr="009F41B3">
              <w:rPr>
                <w:sz w:val="20"/>
                <w:szCs w:val="20"/>
              </w:rPr>
              <w:t xml:space="preserve"> trois ans. Ils sont rééligibles, en principe deux fois. </w:t>
            </w:r>
          </w:p>
          <w:p w14:paraId="30B09AD4" w14:textId="77777777" w:rsidR="009F41B3" w:rsidRPr="00291FB6" w:rsidRDefault="009F41B3" w:rsidP="00A2292A">
            <w:pPr>
              <w:rPr>
                <w:sz w:val="20"/>
                <w:szCs w:val="20"/>
              </w:rPr>
            </w:pPr>
          </w:p>
          <w:p w14:paraId="02308C4A" w14:textId="77777777" w:rsidR="009F41B3" w:rsidRPr="00291FB6" w:rsidRDefault="009F41B3" w:rsidP="00A2292A">
            <w:pPr>
              <w:rPr>
                <w:sz w:val="20"/>
                <w:szCs w:val="20"/>
              </w:rPr>
            </w:pPr>
            <w:r w:rsidRPr="00291FB6">
              <w:rPr>
                <w:sz w:val="20"/>
                <w:szCs w:val="20"/>
              </w:rPr>
              <w:t>Art. 14 Convocation, conduite des débats et prise de décisions</w:t>
            </w:r>
          </w:p>
          <w:p w14:paraId="1B829B1F" w14:textId="77777777" w:rsidR="009F41B3" w:rsidRPr="00291FB6" w:rsidRDefault="009F41B3" w:rsidP="00A2292A">
            <w:pPr>
              <w:rPr>
                <w:sz w:val="20"/>
                <w:szCs w:val="20"/>
              </w:rPr>
            </w:pPr>
            <w:r w:rsidRPr="00291FB6">
              <w:rPr>
                <w:sz w:val="20"/>
                <w:szCs w:val="20"/>
                <w:vertAlign w:val="superscript"/>
              </w:rPr>
              <w:t>1</w:t>
            </w:r>
            <w:r w:rsidRPr="00291FB6">
              <w:rPr>
                <w:sz w:val="20"/>
                <w:szCs w:val="20"/>
              </w:rPr>
              <w:t xml:space="preserve"> Le comité se réunit, sur convocation du président ou de deux autres membres du comité, aussi souvent que le requièrent les affaires de l'association. </w:t>
            </w:r>
          </w:p>
          <w:p w14:paraId="7C85BC7E" w14:textId="77777777" w:rsidR="009F41B3" w:rsidRPr="00291FB6" w:rsidRDefault="009F41B3" w:rsidP="00A2292A">
            <w:pPr>
              <w:rPr>
                <w:sz w:val="20"/>
                <w:szCs w:val="20"/>
              </w:rPr>
            </w:pPr>
            <w:r w:rsidRPr="00291FB6">
              <w:rPr>
                <w:sz w:val="20"/>
                <w:szCs w:val="20"/>
                <w:vertAlign w:val="superscript"/>
              </w:rPr>
              <w:t>2</w:t>
            </w:r>
            <w:r w:rsidRPr="00291FB6">
              <w:rPr>
                <w:sz w:val="20"/>
                <w:szCs w:val="20"/>
              </w:rPr>
              <w:t xml:space="preserve"> Les prises de décision et de protocole sont organisées de manière analogue à l’assemblée générale.</w:t>
            </w:r>
          </w:p>
          <w:p w14:paraId="7441D56D" w14:textId="77777777" w:rsidR="009F41B3" w:rsidRPr="00291FB6" w:rsidRDefault="009F41B3" w:rsidP="00A2292A">
            <w:pPr>
              <w:rPr>
                <w:sz w:val="20"/>
                <w:szCs w:val="20"/>
              </w:rPr>
            </w:pPr>
          </w:p>
          <w:p w14:paraId="1CA5AEA3" w14:textId="77777777" w:rsidR="009F41B3" w:rsidRPr="00291FB6" w:rsidRDefault="009F41B3" w:rsidP="00A2292A">
            <w:pPr>
              <w:rPr>
                <w:sz w:val="20"/>
                <w:szCs w:val="20"/>
              </w:rPr>
            </w:pPr>
            <w:r w:rsidRPr="00291FB6">
              <w:rPr>
                <w:sz w:val="20"/>
                <w:szCs w:val="20"/>
              </w:rPr>
              <w:t>Art. 15 Représentation</w:t>
            </w:r>
          </w:p>
          <w:p w14:paraId="1B295665" w14:textId="77A6B345" w:rsidR="009F41B3" w:rsidRPr="00291FB6" w:rsidRDefault="009F41B3" w:rsidP="00A2292A">
            <w:pPr>
              <w:rPr>
                <w:strike/>
                <w:sz w:val="20"/>
                <w:szCs w:val="20"/>
              </w:rPr>
            </w:pPr>
            <w:r w:rsidRPr="00291FB6">
              <w:rPr>
                <w:sz w:val="20"/>
                <w:szCs w:val="20"/>
                <w:vertAlign w:val="superscript"/>
              </w:rPr>
              <w:t>1</w:t>
            </w:r>
            <w:r w:rsidRPr="00291FB6">
              <w:rPr>
                <w:sz w:val="20"/>
                <w:szCs w:val="20"/>
              </w:rPr>
              <w:t xml:space="preserve"> Le président de </w:t>
            </w:r>
            <w:r w:rsidRPr="00291FB6">
              <w:rPr>
                <w:i/>
                <w:iCs/>
                <w:sz w:val="20"/>
                <w:szCs w:val="20"/>
              </w:rPr>
              <w:t>palliative-vs</w:t>
            </w:r>
            <w:r w:rsidRPr="00291FB6">
              <w:rPr>
                <w:sz w:val="20"/>
                <w:szCs w:val="20"/>
              </w:rPr>
              <w:t xml:space="preserve"> représente l'association à l'extérieur. </w:t>
            </w:r>
            <w:r w:rsidRPr="008F31BF">
              <w:rPr>
                <w:sz w:val="20"/>
                <w:szCs w:val="20"/>
              </w:rPr>
              <w:t>Il peut, le cas échéant, déléguer cette tâche</w:t>
            </w:r>
            <w:r w:rsidRPr="009F41B3">
              <w:rPr>
                <w:sz w:val="20"/>
                <w:szCs w:val="20"/>
              </w:rPr>
              <w:t xml:space="preserve"> à un autre membre du comité.</w:t>
            </w:r>
          </w:p>
          <w:p w14:paraId="1BE4167E" w14:textId="794EDCC7" w:rsidR="009F41B3" w:rsidRPr="00291FB6" w:rsidRDefault="009F41B3" w:rsidP="00A2292A">
            <w:pPr>
              <w:rPr>
                <w:strike/>
                <w:sz w:val="20"/>
                <w:szCs w:val="20"/>
              </w:rPr>
            </w:pPr>
            <w:r w:rsidRPr="00291FB6">
              <w:rPr>
                <w:sz w:val="20"/>
                <w:szCs w:val="20"/>
                <w:vertAlign w:val="superscript"/>
              </w:rPr>
              <w:t xml:space="preserve">2 </w:t>
            </w:r>
            <w:r w:rsidRPr="00291FB6">
              <w:rPr>
                <w:sz w:val="20"/>
                <w:szCs w:val="20"/>
              </w:rPr>
              <w:t>L'association est valablement engagée par les signatures conjointes du président et d'un autre membre du comité</w:t>
            </w:r>
            <w:r w:rsidRPr="009F41B3">
              <w:rPr>
                <w:sz w:val="20"/>
                <w:szCs w:val="20"/>
              </w:rPr>
              <w:t>.</w:t>
            </w:r>
            <w:r w:rsidRPr="00291FB6">
              <w:rPr>
                <w:strike/>
                <w:sz w:val="20"/>
                <w:szCs w:val="20"/>
              </w:rPr>
              <w:t xml:space="preserve"> </w:t>
            </w:r>
          </w:p>
          <w:p w14:paraId="183FA349" w14:textId="77777777" w:rsidR="009F41B3" w:rsidRPr="00291FB6" w:rsidRDefault="009F41B3" w:rsidP="00A2292A">
            <w:pPr>
              <w:rPr>
                <w:sz w:val="20"/>
                <w:szCs w:val="20"/>
              </w:rPr>
            </w:pPr>
          </w:p>
          <w:p w14:paraId="5C67F43F" w14:textId="77777777" w:rsidR="009F41B3" w:rsidRPr="00291FB6" w:rsidRDefault="009F41B3" w:rsidP="00A2292A">
            <w:pPr>
              <w:rPr>
                <w:sz w:val="20"/>
                <w:szCs w:val="20"/>
              </w:rPr>
            </w:pPr>
            <w:r w:rsidRPr="00291FB6">
              <w:rPr>
                <w:sz w:val="20"/>
                <w:szCs w:val="20"/>
              </w:rPr>
              <w:t>Art. 16 Indemnisation</w:t>
            </w:r>
          </w:p>
          <w:p w14:paraId="1B11EEBA" w14:textId="77777777" w:rsidR="009F41B3" w:rsidRPr="00291FB6" w:rsidRDefault="009F41B3" w:rsidP="00A2292A">
            <w:pPr>
              <w:rPr>
                <w:sz w:val="20"/>
                <w:szCs w:val="20"/>
              </w:rPr>
            </w:pPr>
            <w:r w:rsidRPr="00291FB6">
              <w:rPr>
                <w:sz w:val="20"/>
                <w:szCs w:val="20"/>
                <w:vertAlign w:val="superscript"/>
              </w:rPr>
              <w:t>1</w:t>
            </w:r>
            <w:r w:rsidRPr="00291FB6">
              <w:rPr>
                <w:sz w:val="20"/>
                <w:szCs w:val="20"/>
              </w:rPr>
              <w:t xml:space="preserve"> Le travail du comité est bénévole. Les frais engagés peuvent être remboursés.</w:t>
            </w:r>
          </w:p>
          <w:p w14:paraId="1A00273F" w14:textId="77777777" w:rsidR="009F41B3" w:rsidRPr="00291FB6" w:rsidRDefault="009F41B3" w:rsidP="00A2292A">
            <w:pPr>
              <w:rPr>
                <w:sz w:val="20"/>
                <w:szCs w:val="20"/>
              </w:rPr>
            </w:pPr>
            <w:r w:rsidRPr="00291FB6">
              <w:rPr>
                <w:sz w:val="20"/>
                <w:szCs w:val="20"/>
                <w:vertAlign w:val="superscript"/>
              </w:rPr>
              <w:t>2</w:t>
            </w:r>
            <w:r w:rsidRPr="00291FB6">
              <w:rPr>
                <w:sz w:val="20"/>
                <w:szCs w:val="20"/>
              </w:rPr>
              <w:t xml:space="preserve"> Le président peut être indemnisé pour son engagement. L'assemblée générale décide de l'étendue de l'indemnisation. </w:t>
            </w:r>
          </w:p>
          <w:p w14:paraId="12EE4EEA" w14:textId="77777777" w:rsidR="009F41B3" w:rsidRPr="00291FB6" w:rsidRDefault="009F41B3">
            <w:pPr>
              <w:rPr>
                <w:sz w:val="20"/>
                <w:szCs w:val="20"/>
              </w:rPr>
            </w:pPr>
          </w:p>
        </w:tc>
        <w:tc>
          <w:tcPr>
            <w:tcW w:w="6946" w:type="dxa"/>
          </w:tcPr>
          <w:p w14:paraId="45AB01BF" w14:textId="77777777" w:rsidR="009F41B3" w:rsidRPr="00FA3C12" w:rsidRDefault="009F41B3" w:rsidP="00FA3C12">
            <w:pPr>
              <w:numPr>
                <w:ilvl w:val="0"/>
                <w:numId w:val="7"/>
              </w:numPr>
              <w:rPr>
                <w:b/>
                <w:sz w:val="20"/>
                <w:szCs w:val="20"/>
                <w:lang w:val="de-CH"/>
              </w:rPr>
            </w:pPr>
            <w:r w:rsidRPr="00FA3C12">
              <w:rPr>
                <w:b/>
                <w:iCs/>
                <w:sz w:val="20"/>
                <w:szCs w:val="20"/>
                <w:lang w:val="de-CH"/>
              </w:rPr>
              <w:lastRenderedPageBreak/>
              <w:t>Vorstand</w:t>
            </w:r>
            <w:r w:rsidRPr="00FA3C12">
              <w:rPr>
                <w:b/>
                <w:sz w:val="20"/>
                <w:szCs w:val="20"/>
                <w:lang w:val="de-CH"/>
              </w:rPr>
              <w:t xml:space="preserve"> </w:t>
            </w:r>
          </w:p>
          <w:p w14:paraId="4C6EC8BD" w14:textId="77777777" w:rsidR="009F41B3" w:rsidRPr="00FA3C12" w:rsidRDefault="009F41B3" w:rsidP="00FA3C12">
            <w:pPr>
              <w:rPr>
                <w:b/>
                <w:sz w:val="20"/>
                <w:szCs w:val="20"/>
                <w:lang w:val="de-CH"/>
              </w:rPr>
            </w:pPr>
          </w:p>
          <w:p w14:paraId="5117D805" w14:textId="77777777" w:rsidR="009F41B3" w:rsidRPr="00FA3C12" w:rsidRDefault="009F41B3" w:rsidP="00FA3C12">
            <w:pPr>
              <w:rPr>
                <w:iCs/>
                <w:sz w:val="20"/>
                <w:szCs w:val="20"/>
                <w:lang w:val="de-CH"/>
              </w:rPr>
            </w:pPr>
            <w:r w:rsidRPr="00FA3C12">
              <w:rPr>
                <w:iCs/>
                <w:sz w:val="20"/>
                <w:szCs w:val="20"/>
                <w:lang w:val="de-CH"/>
              </w:rPr>
              <w:t>Art. 1</w:t>
            </w:r>
            <w:r>
              <w:rPr>
                <w:iCs/>
                <w:sz w:val="20"/>
                <w:szCs w:val="20"/>
                <w:lang w:val="de-CH"/>
              </w:rPr>
              <w:t>2</w:t>
            </w:r>
            <w:r w:rsidRPr="00FA3C12">
              <w:rPr>
                <w:iCs/>
                <w:sz w:val="20"/>
                <w:szCs w:val="20"/>
                <w:lang w:val="de-CH"/>
              </w:rPr>
              <w:t xml:space="preserve"> Aufgaben</w:t>
            </w:r>
          </w:p>
          <w:p w14:paraId="1AC71E19" w14:textId="77777777" w:rsidR="009F41B3" w:rsidRPr="00FA3C12" w:rsidRDefault="009F41B3" w:rsidP="00FA3C12">
            <w:pPr>
              <w:rPr>
                <w:sz w:val="20"/>
                <w:szCs w:val="20"/>
                <w:lang w:val="de-DE"/>
              </w:rPr>
            </w:pPr>
            <w:r w:rsidRPr="00FA3C12">
              <w:rPr>
                <w:iCs/>
                <w:sz w:val="20"/>
                <w:szCs w:val="20"/>
                <w:vertAlign w:val="superscript"/>
                <w:lang w:val="de-CH"/>
              </w:rPr>
              <w:t xml:space="preserve">1 </w:t>
            </w:r>
            <w:r w:rsidRPr="00FA3C12">
              <w:rPr>
                <w:sz w:val="20"/>
                <w:szCs w:val="20"/>
                <w:lang w:val="de-CH"/>
              </w:rPr>
              <w:t xml:space="preserve">Der Vorstand ist für alle Aufgaben zuständig, die nicht ausdrücklich einem anderen Organ zugewiesen werden. </w:t>
            </w:r>
            <w:r w:rsidRPr="00FA3C12">
              <w:rPr>
                <w:sz w:val="20"/>
                <w:szCs w:val="20"/>
                <w:lang w:val="de-DE"/>
              </w:rPr>
              <w:t>Die Aufgaben des Vorstands umfassen insbesondere</w:t>
            </w:r>
          </w:p>
          <w:p w14:paraId="63DA563C" w14:textId="77777777" w:rsidR="009F41B3" w:rsidRDefault="009F41B3" w:rsidP="00FA3C12">
            <w:pPr>
              <w:numPr>
                <w:ilvl w:val="0"/>
                <w:numId w:val="8"/>
              </w:numPr>
              <w:rPr>
                <w:sz w:val="20"/>
                <w:szCs w:val="20"/>
                <w:lang w:val="de-DE"/>
              </w:rPr>
            </w:pPr>
            <w:r w:rsidRPr="00FA3C12">
              <w:rPr>
                <w:sz w:val="20"/>
                <w:szCs w:val="20"/>
                <w:lang w:val="de-DE"/>
              </w:rPr>
              <w:t xml:space="preserve">die Führung der laufenden Vereinsgeschäfte  </w:t>
            </w:r>
          </w:p>
          <w:p w14:paraId="4A2B1BA1" w14:textId="5F0ACC34" w:rsidR="009F41B3" w:rsidRPr="009F41B3" w:rsidRDefault="009F41B3" w:rsidP="00FA3C12">
            <w:pPr>
              <w:pStyle w:val="Paragraphedeliste"/>
              <w:numPr>
                <w:ilvl w:val="0"/>
                <w:numId w:val="8"/>
              </w:numPr>
              <w:rPr>
                <w:sz w:val="20"/>
                <w:szCs w:val="20"/>
                <w:lang w:val="de-DE"/>
              </w:rPr>
            </w:pPr>
            <w:r w:rsidRPr="009F41B3">
              <w:rPr>
                <w:sz w:val="20"/>
                <w:szCs w:val="20"/>
                <w:lang w:val="de-DE"/>
              </w:rPr>
              <w:t>die Ausführung und Anwendung der durch die Mitgliederversammlung getroffenen Beschlüsse</w:t>
            </w:r>
          </w:p>
          <w:p w14:paraId="72CFD58A" w14:textId="77777777" w:rsidR="009F41B3" w:rsidRPr="00FA3C12" w:rsidRDefault="009F41B3" w:rsidP="00FA3C12">
            <w:pPr>
              <w:numPr>
                <w:ilvl w:val="0"/>
                <w:numId w:val="8"/>
              </w:numPr>
              <w:rPr>
                <w:sz w:val="20"/>
                <w:szCs w:val="20"/>
                <w:lang w:val="de-DE"/>
              </w:rPr>
            </w:pPr>
            <w:r w:rsidRPr="00FA3C12">
              <w:rPr>
                <w:sz w:val="20"/>
                <w:szCs w:val="20"/>
                <w:lang w:val="de-DE"/>
              </w:rPr>
              <w:t>die Vorbereitung und Durchführung der Mitgliederversammlung</w:t>
            </w:r>
          </w:p>
          <w:p w14:paraId="731E1014" w14:textId="77777777" w:rsidR="009F41B3" w:rsidRPr="00FA3C12" w:rsidRDefault="009F41B3" w:rsidP="00FA3C12">
            <w:pPr>
              <w:numPr>
                <w:ilvl w:val="0"/>
                <w:numId w:val="8"/>
              </w:numPr>
              <w:rPr>
                <w:sz w:val="20"/>
                <w:szCs w:val="20"/>
                <w:lang w:val="de-DE"/>
              </w:rPr>
            </w:pPr>
            <w:r w:rsidRPr="00FA3C12">
              <w:rPr>
                <w:sz w:val="20"/>
                <w:szCs w:val="20"/>
                <w:lang w:val="de-DE"/>
              </w:rPr>
              <w:t>die Festsetzung des Budgets</w:t>
            </w:r>
          </w:p>
          <w:p w14:paraId="51280350" w14:textId="77777777" w:rsidR="009F41B3" w:rsidRPr="00FA3C12" w:rsidRDefault="009F41B3" w:rsidP="00FA3C12">
            <w:pPr>
              <w:numPr>
                <w:ilvl w:val="0"/>
                <w:numId w:val="8"/>
              </w:numPr>
              <w:rPr>
                <w:sz w:val="20"/>
                <w:szCs w:val="20"/>
                <w:lang w:val="de-DE"/>
              </w:rPr>
            </w:pPr>
            <w:r w:rsidRPr="00FA3C12">
              <w:rPr>
                <w:sz w:val="20"/>
                <w:szCs w:val="20"/>
                <w:lang w:val="de-DE"/>
              </w:rPr>
              <w:t>den Entscheid über den Ausschluss von Mitgliedern</w:t>
            </w:r>
          </w:p>
          <w:p w14:paraId="232D21FF" w14:textId="77777777" w:rsidR="009F41B3" w:rsidRPr="00FA3C12" w:rsidRDefault="009F41B3" w:rsidP="00FA3C12">
            <w:pPr>
              <w:numPr>
                <w:ilvl w:val="0"/>
                <w:numId w:val="8"/>
              </w:numPr>
              <w:rPr>
                <w:sz w:val="20"/>
                <w:szCs w:val="20"/>
                <w:lang w:val="de-DE"/>
              </w:rPr>
            </w:pPr>
            <w:r w:rsidRPr="00FA3C12">
              <w:rPr>
                <w:sz w:val="20"/>
                <w:szCs w:val="20"/>
                <w:lang w:val="de-DE"/>
              </w:rPr>
              <w:t xml:space="preserve">die Verpflichtung des Vereins durch Rechtsgeschäfte aller Art, </w:t>
            </w:r>
            <w:r w:rsidRPr="009F41B3">
              <w:rPr>
                <w:sz w:val="20"/>
                <w:szCs w:val="20"/>
                <w:lang w:val="de-DE"/>
              </w:rPr>
              <w:t>soweit diese Kompetenz nicht der Mitgliederversammlung zusteht oder an die Geschäftsführung delegiert ist.</w:t>
            </w:r>
            <w:r w:rsidRPr="00FA3C12">
              <w:rPr>
                <w:sz w:val="20"/>
                <w:szCs w:val="20"/>
                <w:lang w:val="de-DE"/>
              </w:rPr>
              <w:t xml:space="preserve"> </w:t>
            </w:r>
          </w:p>
          <w:p w14:paraId="157DFAAC" w14:textId="77777777" w:rsidR="009F41B3" w:rsidRDefault="009F41B3" w:rsidP="00FA3C12">
            <w:pPr>
              <w:rPr>
                <w:sz w:val="20"/>
                <w:szCs w:val="20"/>
                <w:lang w:val="de-DE"/>
              </w:rPr>
            </w:pPr>
            <w:r w:rsidRPr="00FA3C12">
              <w:rPr>
                <w:sz w:val="20"/>
                <w:szCs w:val="20"/>
                <w:vertAlign w:val="superscript"/>
                <w:lang w:val="de-CH"/>
              </w:rPr>
              <w:t>2</w:t>
            </w:r>
            <w:r w:rsidRPr="00FA3C12">
              <w:rPr>
                <w:sz w:val="20"/>
                <w:szCs w:val="20"/>
                <w:lang w:val="de-CH"/>
              </w:rPr>
              <w:t xml:space="preserve"> </w:t>
            </w:r>
            <w:r w:rsidRPr="00FA3C12">
              <w:rPr>
                <w:sz w:val="20"/>
                <w:szCs w:val="20"/>
                <w:lang w:val="de-DE"/>
              </w:rPr>
              <w:t>Der Vorstand hat die Kompetenz, Arbeits- und Projektgruppen zu bilden.</w:t>
            </w:r>
          </w:p>
          <w:p w14:paraId="1D065375" w14:textId="77777777" w:rsidR="009F41B3" w:rsidRDefault="009F41B3" w:rsidP="00FA3C12">
            <w:pPr>
              <w:rPr>
                <w:sz w:val="20"/>
                <w:szCs w:val="20"/>
                <w:lang w:val="de-DE"/>
              </w:rPr>
            </w:pPr>
          </w:p>
          <w:p w14:paraId="16BC611C" w14:textId="77777777" w:rsidR="009F41B3" w:rsidRPr="00FA3C12" w:rsidRDefault="009F41B3" w:rsidP="00FA3C12">
            <w:pPr>
              <w:rPr>
                <w:sz w:val="20"/>
                <w:szCs w:val="20"/>
                <w:lang w:val="de-CH"/>
              </w:rPr>
            </w:pPr>
          </w:p>
          <w:p w14:paraId="53E62C16" w14:textId="77777777" w:rsidR="009F41B3" w:rsidRPr="00FA3C12" w:rsidRDefault="009F41B3" w:rsidP="00FA3C12">
            <w:pPr>
              <w:rPr>
                <w:sz w:val="20"/>
                <w:szCs w:val="20"/>
                <w:lang w:val="de-CH"/>
              </w:rPr>
            </w:pPr>
            <w:r w:rsidRPr="00FA3C12">
              <w:rPr>
                <w:sz w:val="20"/>
                <w:szCs w:val="20"/>
                <w:lang w:val="de-CH"/>
              </w:rPr>
              <w:lastRenderedPageBreak/>
              <w:t>Art. 1</w:t>
            </w:r>
            <w:r>
              <w:rPr>
                <w:sz w:val="20"/>
                <w:szCs w:val="20"/>
                <w:lang w:val="de-CH"/>
              </w:rPr>
              <w:t>3</w:t>
            </w:r>
            <w:r w:rsidRPr="00FA3C12">
              <w:rPr>
                <w:sz w:val="20"/>
                <w:szCs w:val="20"/>
                <w:lang w:val="de-CH"/>
              </w:rPr>
              <w:t xml:space="preserve"> Zusammensetzung und Konstituierung</w:t>
            </w:r>
          </w:p>
          <w:p w14:paraId="40363BAF" w14:textId="77061DC4" w:rsidR="009F41B3" w:rsidRPr="00FA3C12" w:rsidRDefault="009F41B3" w:rsidP="00FA3C12">
            <w:pPr>
              <w:rPr>
                <w:sz w:val="20"/>
                <w:szCs w:val="20"/>
                <w:lang w:val="de-CH"/>
              </w:rPr>
            </w:pPr>
            <w:r w:rsidRPr="00FA3C12">
              <w:rPr>
                <w:sz w:val="20"/>
                <w:szCs w:val="20"/>
                <w:vertAlign w:val="superscript"/>
                <w:lang w:val="de-CH"/>
              </w:rPr>
              <w:t>1</w:t>
            </w:r>
            <w:r w:rsidRPr="00FA3C12">
              <w:rPr>
                <w:sz w:val="20"/>
                <w:szCs w:val="20"/>
                <w:lang w:val="de-CH"/>
              </w:rPr>
              <w:t xml:space="preserve"> Der Vorstand besteht aus </w:t>
            </w:r>
            <w:r w:rsidRPr="009F41B3">
              <w:rPr>
                <w:sz w:val="20"/>
                <w:szCs w:val="20"/>
                <w:lang w:val="de-CH"/>
              </w:rPr>
              <w:t>mindestens fünf und maximal elf</w:t>
            </w:r>
            <w:r w:rsidRPr="009F41B3">
              <w:rPr>
                <w:b/>
                <w:sz w:val="20"/>
                <w:szCs w:val="20"/>
                <w:lang w:val="de-CH"/>
              </w:rPr>
              <w:t xml:space="preserve"> </w:t>
            </w:r>
            <w:r w:rsidRPr="00FA3C12">
              <w:rPr>
                <w:sz w:val="20"/>
                <w:szCs w:val="20"/>
                <w:lang w:val="de-CH"/>
              </w:rPr>
              <w:t xml:space="preserve">Mitgliedern. </w:t>
            </w:r>
            <w:r w:rsidRPr="00FA3C12">
              <w:rPr>
                <w:sz w:val="20"/>
                <w:szCs w:val="20"/>
                <w:lang w:val="de-DE"/>
              </w:rPr>
              <w:t>Er konstituiert sich mit Ausnahme des Präsidenten selbst.</w:t>
            </w:r>
          </w:p>
          <w:p w14:paraId="7B9C6D6E" w14:textId="1D9DF12B" w:rsidR="009F41B3" w:rsidRDefault="009F41B3" w:rsidP="00FA3C12">
            <w:pPr>
              <w:rPr>
                <w:sz w:val="20"/>
                <w:szCs w:val="20"/>
              </w:rPr>
            </w:pPr>
            <w:r w:rsidRPr="00FA3C12">
              <w:rPr>
                <w:sz w:val="20"/>
                <w:szCs w:val="20"/>
                <w:vertAlign w:val="superscript"/>
                <w:lang w:val="de-CH"/>
              </w:rPr>
              <w:t>2</w:t>
            </w:r>
            <w:r w:rsidRPr="00FA3C12">
              <w:rPr>
                <w:sz w:val="20"/>
                <w:szCs w:val="20"/>
                <w:lang w:val="de-CH"/>
              </w:rPr>
              <w:t xml:space="preserve"> Vorstandsmitglieder werden für eine Amtsdauer von </w:t>
            </w:r>
            <w:r w:rsidRPr="009F41B3">
              <w:rPr>
                <w:sz w:val="20"/>
                <w:szCs w:val="20"/>
              </w:rPr>
              <w:t>drei</w:t>
            </w:r>
            <w:r>
              <w:rPr>
                <w:b/>
                <w:color w:val="00B050"/>
                <w:sz w:val="20"/>
                <w:szCs w:val="20"/>
              </w:rPr>
              <w:t xml:space="preserve"> </w:t>
            </w:r>
            <w:r w:rsidRPr="00FA3C12">
              <w:rPr>
                <w:sz w:val="20"/>
                <w:szCs w:val="20"/>
                <w:lang w:val="de-CH"/>
              </w:rPr>
              <w:t>Jahren gewählt. Sie sind</w:t>
            </w:r>
            <w:r>
              <w:rPr>
                <w:sz w:val="20"/>
                <w:szCs w:val="20"/>
                <w:lang w:val="de-CH"/>
              </w:rPr>
              <w:t xml:space="preserve"> </w:t>
            </w:r>
            <w:r w:rsidRPr="009F41B3">
              <w:rPr>
                <w:sz w:val="20"/>
                <w:szCs w:val="20"/>
              </w:rPr>
              <w:t>bis zu zwei Mal</w:t>
            </w:r>
            <w:r w:rsidRPr="009F41B3">
              <w:rPr>
                <w:sz w:val="20"/>
                <w:szCs w:val="20"/>
                <w:lang w:val="de-CH"/>
              </w:rPr>
              <w:t xml:space="preserve"> </w:t>
            </w:r>
            <w:r w:rsidRPr="00FA3C12">
              <w:rPr>
                <w:sz w:val="20"/>
                <w:szCs w:val="20"/>
                <w:lang w:val="de-CH"/>
              </w:rPr>
              <w:t>wiederwählbar</w:t>
            </w:r>
            <w:r>
              <w:rPr>
                <w:color w:val="00B050"/>
                <w:sz w:val="20"/>
                <w:szCs w:val="20"/>
                <w:lang w:val="de-CH"/>
              </w:rPr>
              <w:t>.</w:t>
            </w:r>
          </w:p>
          <w:p w14:paraId="3B1F1264" w14:textId="77777777" w:rsidR="009F41B3" w:rsidRDefault="009F41B3" w:rsidP="00FA3C12">
            <w:pPr>
              <w:rPr>
                <w:sz w:val="20"/>
                <w:szCs w:val="20"/>
              </w:rPr>
            </w:pPr>
          </w:p>
          <w:p w14:paraId="600A9EA3" w14:textId="77777777" w:rsidR="009F41B3" w:rsidRPr="00543B78" w:rsidRDefault="009F41B3" w:rsidP="00543B78">
            <w:pPr>
              <w:rPr>
                <w:sz w:val="20"/>
                <w:szCs w:val="20"/>
                <w:lang w:val="de-DE"/>
              </w:rPr>
            </w:pPr>
            <w:r w:rsidRPr="00543B78">
              <w:rPr>
                <w:sz w:val="20"/>
                <w:szCs w:val="20"/>
                <w:lang w:val="de-DE"/>
              </w:rPr>
              <w:t>Art. 1</w:t>
            </w:r>
            <w:r>
              <w:rPr>
                <w:sz w:val="20"/>
                <w:szCs w:val="20"/>
                <w:lang w:val="de-DE"/>
              </w:rPr>
              <w:t>4</w:t>
            </w:r>
            <w:r w:rsidRPr="00543B78">
              <w:rPr>
                <w:sz w:val="20"/>
                <w:szCs w:val="20"/>
                <w:lang w:val="de-DE"/>
              </w:rPr>
              <w:t xml:space="preserve"> Einberufung, Leitung und Beschlussfassung</w:t>
            </w:r>
          </w:p>
          <w:p w14:paraId="1274B1B4" w14:textId="77777777" w:rsidR="009F41B3" w:rsidRPr="00543B78" w:rsidRDefault="009F41B3" w:rsidP="00543B78">
            <w:pPr>
              <w:rPr>
                <w:sz w:val="20"/>
                <w:szCs w:val="20"/>
                <w:lang w:val="de-DE"/>
              </w:rPr>
            </w:pPr>
            <w:r w:rsidRPr="00543B78">
              <w:rPr>
                <w:sz w:val="20"/>
                <w:szCs w:val="20"/>
                <w:vertAlign w:val="superscript"/>
                <w:lang w:val="de-DE"/>
              </w:rPr>
              <w:t>1</w:t>
            </w:r>
            <w:r w:rsidRPr="00543B78">
              <w:rPr>
                <w:sz w:val="20"/>
                <w:szCs w:val="20"/>
                <w:lang w:val="de-DE"/>
              </w:rPr>
              <w:t xml:space="preserve"> Der Vorstand versammelt sich auf Einladung des Präsidenten oder zweier anderer Vorstandsmitglieder, so oft es die Geschäfte des Vereins erfordern. </w:t>
            </w:r>
          </w:p>
          <w:p w14:paraId="0FB36817" w14:textId="2AAADB2A" w:rsidR="009F41B3" w:rsidRPr="009F41B3" w:rsidRDefault="009F41B3" w:rsidP="00543B78">
            <w:pPr>
              <w:rPr>
                <w:sz w:val="20"/>
                <w:szCs w:val="20"/>
                <w:lang w:val="de-DE"/>
              </w:rPr>
            </w:pPr>
            <w:r w:rsidRPr="00543B78">
              <w:rPr>
                <w:sz w:val="20"/>
                <w:szCs w:val="20"/>
                <w:vertAlign w:val="superscript"/>
                <w:lang w:val="de-DE"/>
              </w:rPr>
              <w:t>2</w:t>
            </w:r>
            <w:r w:rsidRPr="00543B78">
              <w:rPr>
                <w:sz w:val="20"/>
                <w:szCs w:val="20"/>
                <w:lang w:val="de-DE"/>
              </w:rPr>
              <w:t xml:space="preserve"> Für die Beschlussfassung und Protokollierung gelten die Bestimmungen über die Mitgliederversammlung sinngemäss. </w:t>
            </w:r>
          </w:p>
          <w:p w14:paraId="70ACF971" w14:textId="77777777" w:rsidR="009F41B3" w:rsidRDefault="009F41B3" w:rsidP="00543B78">
            <w:pPr>
              <w:rPr>
                <w:strike/>
                <w:sz w:val="20"/>
                <w:szCs w:val="20"/>
                <w:lang w:val="de-CH"/>
              </w:rPr>
            </w:pPr>
          </w:p>
          <w:p w14:paraId="36EA6202" w14:textId="77777777" w:rsidR="009F41B3" w:rsidRPr="00543B78" w:rsidRDefault="009F41B3" w:rsidP="00543B78">
            <w:pPr>
              <w:rPr>
                <w:sz w:val="20"/>
                <w:szCs w:val="20"/>
                <w:lang w:val="de-CH"/>
              </w:rPr>
            </w:pPr>
            <w:r w:rsidRPr="00543B78">
              <w:rPr>
                <w:sz w:val="20"/>
                <w:szCs w:val="20"/>
                <w:lang w:val="de-CH"/>
              </w:rPr>
              <w:t>Art. 1</w:t>
            </w:r>
            <w:r>
              <w:rPr>
                <w:sz w:val="20"/>
                <w:szCs w:val="20"/>
                <w:lang w:val="de-CH"/>
              </w:rPr>
              <w:t>5</w:t>
            </w:r>
            <w:r w:rsidRPr="00543B78">
              <w:rPr>
                <w:sz w:val="20"/>
                <w:szCs w:val="20"/>
                <w:lang w:val="de-CH"/>
              </w:rPr>
              <w:t xml:space="preserve"> Vertretung</w:t>
            </w:r>
          </w:p>
          <w:p w14:paraId="58BEA73D" w14:textId="526D830B" w:rsidR="009F41B3" w:rsidRPr="00543B78" w:rsidRDefault="009F41B3" w:rsidP="00543B78">
            <w:pPr>
              <w:rPr>
                <w:iCs/>
                <w:sz w:val="20"/>
                <w:szCs w:val="20"/>
                <w:lang w:val="de-CH"/>
              </w:rPr>
            </w:pPr>
            <w:r w:rsidRPr="00543B78">
              <w:rPr>
                <w:iCs/>
                <w:sz w:val="20"/>
                <w:szCs w:val="20"/>
                <w:vertAlign w:val="superscript"/>
                <w:lang w:val="de-CH"/>
              </w:rPr>
              <w:t>1</w:t>
            </w:r>
            <w:r w:rsidRPr="00543B78">
              <w:rPr>
                <w:sz w:val="20"/>
                <w:szCs w:val="20"/>
                <w:lang w:val="de-CH"/>
              </w:rPr>
              <w:t xml:space="preserve"> Der Präsident von </w:t>
            </w:r>
            <w:r>
              <w:rPr>
                <w:i/>
                <w:iCs/>
                <w:sz w:val="20"/>
                <w:szCs w:val="20"/>
                <w:lang w:val="de-CH"/>
              </w:rPr>
              <w:t xml:space="preserve">palliative-vs </w:t>
            </w:r>
            <w:r w:rsidRPr="00543B78">
              <w:rPr>
                <w:iCs/>
                <w:sz w:val="20"/>
                <w:szCs w:val="20"/>
                <w:lang w:val="de-CH"/>
              </w:rPr>
              <w:t>vertritt den Verein nach aussen. Er kann die</w:t>
            </w:r>
            <w:r>
              <w:rPr>
                <w:iCs/>
                <w:sz w:val="20"/>
                <w:szCs w:val="20"/>
                <w:lang w:val="de-CH"/>
              </w:rPr>
              <w:t>se Aufgabe fallweise an</w:t>
            </w:r>
            <w:r>
              <w:rPr>
                <w:b/>
                <w:color w:val="00B050"/>
                <w:sz w:val="20"/>
                <w:szCs w:val="20"/>
                <w:lang w:val="de-CH"/>
              </w:rPr>
              <w:t xml:space="preserve"> </w:t>
            </w:r>
            <w:r w:rsidRPr="009F41B3">
              <w:rPr>
                <w:sz w:val="20"/>
                <w:szCs w:val="20"/>
                <w:lang w:val="de-CH"/>
              </w:rPr>
              <w:t>ein anderes Mitglied des Vorstandes delegieren.</w:t>
            </w:r>
          </w:p>
          <w:p w14:paraId="2522B810" w14:textId="77777777" w:rsidR="009F41B3" w:rsidRDefault="009F41B3" w:rsidP="00543B78">
            <w:pPr>
              <w:rPr>
                <w:sz w:val="20"/>
                <w:szCs w:val="20"/>
                <w:lang w:val="de-CH"/>
              </w:rPr>
            </w:pPr>
            <w:r w:rsidRPr="00543B78">
              <w:rPr>
                <w:iCs/>
                <w:sz w:val="20"/>
                <w:szCs w:val="20"/>
                <w:vertAlign w:val="superscript"/>
                <w:lang w:val="de-CH"/>
              </w:rPr>
              <w:t xml:space="preserve">2 </w:t>
            </w:r>
            <w:r w:rsidRPr="00543B78">
              <w:rPr>
                <w:iCs/>
                <w:sz w:val="20"/>
                <w:szCs w:val="20"/>
                <w:lang w:val="de-CH"/>
              </w:rPr>
              <w:t xml:space="preserve">Der Präsident </w:t>
            </w:r>
            <w:r w:rsidRPr="00543B78">
              <w:rPr>
                <w:sz w:val="20"/>
                <w:szCs w:val="20"/>
                <w:lang w:val="de-CH"/>
              </w:rPr>
              <w:t>zeichnet gemeinsam mit einem anderen Vorstandsmitglied bzw. der Geschäftsführung rechtsverbindlich.</w:t>
            </w:r>
          </w:p>
          <w:p w14:paraId="3FFBFCAD" w14:textId="77777777" w:rsidR="009F41B3" w:rsidRDefault="009F41B3" w:rsidP="00543B78">
            <w:pPr>
              <w:rPr>
                <w:sz w:val="20"/>
                <w:szCs w:val="20"/>
                <w:lang w:val="de-CH"/>
              </w:rPr>
            </w:pPr>
          </w:p>
          <w:p w14:paraId="411961E6" w14:textId="77777777" w:rsidR="009F41B3" w:rsidRPr="00543B78" w:rsidRDefault="009F41B3" w:rsidP="00543B78">
            <w:pPr>
              <w:rPr>
                <w:sz w:val="20"/>
                <w:szCs w:val="20"/>
                <w:lang w:val="de-DE"/>
              </w:rPr>
            </w:pPr>
            <w:r w:rsidRPr="00543B78">
              <w:rPr>
                <w:sz w:val="20"/>
                <w:szCs w:val="20"/>
                <w:lang w:val="de-DE"/>
              </w:rPr>
              <w:t>Art. 1</w:t>
            </w:r>
            <w:r>
              <w:rPr>
                <w:sz w:val="20"/>
                <w:szCs w:val="20"/>
                <w:lang w:val="de-DE"/>
              </w:rPr>
              <w:t>6</w:t>
            </w:r>
            <w:r w:rsidRPr="00543B78">
              <w:rPr>
                <w:sz w:val="20"/>
                <w:szCs w:val="20"/>
                <w:lang w:val="de-DE"/>
              </w:rPr>
              <w:t xml:space="preserve"> Entschädigung</w:t>
            </w:r>
          </w:p>
          <w:p w14:paraId="05CD815C" w14:textId="77777777" w:rsidR="009F41B3" w:rsidRPr="00543B78" w:rsidRDefault="009F41B3" w:rsidP="00543B78">
            <w:pPr>
              <w:rPr>
                <w:sz w:val="20"/>
                <w:szCs w:val="20"/>
                <w:lang w:val="de-DE"/>
              </w:rPr>
            </w:pPr>
            <w:r w:rsidRPr="00543B78">
              <w:rPr>
                <w:iCs/>
                <w:sz w:val="20"/>
                <w:szCs w:val="20"/>
                <w:vertAlign w:val="superscript"/>
                <w:lang w:val="de-CH"/>
              </w:rPr>
              <w:t>1</w:t>
            </w:r>
            <w:r w:rsidRPr="00543B78">
              <w:rPr>
                <w:sz w:val="20"/>
                <w:szCs w:val="20"/>
                <w:lang w:val="de-CH"/>
              </w:rPr>
              <w:t xml:space="preserve"> </w:t>
            </w:r>
            <w:r w:rsidRPr="00543B78">
              <w:rPr>
                <w:sz w:val="20"/>
                <w:szCs w:val="20"/>
                <w:lang w:val="de-DE"/>
              </w:rPr>
              <w:t>Die Vorstandsarbeit wird ehrenamtlich geleistet. Spesen können entgolten werden.</w:t>
            </w:r>
          </w:p>
          <w:p w14:paraId="37E860DE" w14:textId="77777777" w:rsidR="009F41B3" w:rsidRPr="00543B78" w:rsidRDefault="009F41B3" w:rsidP="00543B78">
            <w:pPr>
              <w:rPr>
                <w:sz w:val="20"/>
                <w:szCs w:val="20"/>
                <w:lang w:val="de-DE"/>
              </w:rPr>
            </w:pPr>
            <w:r w:rsidRPr="00543B78">
              <w:rPr>
                <w:iCs/>
                <w:sz w:val="20"/>
                <w:szCs w:val="20"/>
                <w:vertAlign w:val="superscript"/>
                <w:lang w:val="de-CH"/>
              </w:rPr>
              <w:t>2</w:t>
            </w:r>
            <w:r w:rsidRPr="00543B78">
              <w:rPr>
                <w:sz w:val="20"/>
                <w:szCs w:val="20"/>
                <w:lang w:val="de-CH"/>
              </w:rPr>
              <w:t xml:space="preserve"> </w:t>
            </w:r>
            <w:r w:rsidRPr="00543B78">
              <w:rPr>
                <w:sz w:val="20"/>
                <w:szCs w:val="20"/>
                <w:lang w:val="de-DE"/>
              </w:rPr>
              <w:t xml:space="preserve">Der Präsident kann für seine Aufwände entschädigt werden. Über den Umfang der Entschädigung entscheidet die Mitgliederversammlung. </w:t>
            </w:r>
          </w:p>
          <w:p w14:paraId="68D8F232" w14:textId="77777777" w:rsidR="009F41B3" w:rsidRPr="00543B78" w:rsidRDefault="009F41B3" w:rsidP="00543B78">
            <w:pPr>
              <w:rPr>
                <w:sz w:val="20"/>
                <w:szCs w:val="20"/>
                <w:lang w:val="de-CH"/>
              </w:rPr>
            </w:pPr>
          </w:p>
          <w:p w14:paraId="65D0684A" w14:textId="77777777" w:rsidR="009F41B3" w:rsidRPr="00291FB6" w:rsidRDefault="009F41B3">
            <w:pPr>
              <w:rPr>
                <w:sz w:val="20"/>
                <w:szCs w:val="20"/>
              </w:rPr>
            </w:pPr>
          </w:p>
        </w:tc>
      </w:tr>
      <w:tr w:rsidR="009F41B3" w:rsidRPr="00291FB6" w14:paraId="22A30616" w14:textId="77777777" w:rsidTr="009F41B3">
        <w:tc>
          <w:tcPr>
            <w:tcW w:w="6629" w:type="dxa"/>
          </w:tcPr>
          <w:p w14:paraId="695F7AC9" w14:textId="77777777" w:rsidR="009F41B3" w:rsidRPr="00291FB6" w:rsidRDefault="009F41B3" w:rsidP="00871C05">
            <w:pPr>
              <w:rPr>
                <w:sz w:val="20"/>
                <w:szCs w:val="20"/>
              </w:rPr>
            </w:pPr>
            <w:r>
              <w:rPr>
                <w:b/>
                <w:bCs/>
                <w:sz w:val="20"/>
                <w:szCs w:val="20"/>
              </w:rPr>
              <w:lastRenderedPageBreak/>
              <w:t>3</w:t>
            </w:r>
            <w:r w:rsidRPr="00291FB6">
              <w:rPr>
                <w:b/>
                <w:bCs/>
                <w:sz w:val="20"/>
                <w:szCs w:val="20"/>
              </w:rPr>
              <w:t>. Organe de révision</w:t>
            </w:r>
          </w:p>
          <w:p w14:paraId="0EF6653D" w14:textId="77777777" w:rsidR="009F41B3" w:rsidRPr="00291FB6" w:rsidRDefault="009F41B3" w:rsidP="00871C05">
            <w:pPr>
              <w:rPr>
                <w:sz w:val="20"/>
                <w:szCs w:val="20"/>
              </w:rPr>
            </w:pPr>
          </w:p>
          <w:p w14:paraId="1D967E13" w14:textId="77777777" w:rsidR="009F41B3" w:rsidRPr="00291FB6" w:rsidRDefault="009F41B3" w:rsidP="00871C05">
            <w:pPr>
              <w:rPr>
                <w:sz w:val="20"/>
                <w:szCs w:val="20"/>
              </w:rPr>
            </w:pPr>
            <w:r w:rsidRPr="00291FB6">
              <w:rPr>
                <w:sz w:val="20"/>
                <w:szCs w:val="20"/>
              </w:rPr>
              <w:t>Art. 17 Élection et exigences</w:t>
            </w:r>
          </w:p>
          <w:p w14:paraId="316F591F" w14:textId="77777777" w:rsidR="009F41B3" w:rsidRPr="00291FB6" w:rsidRDefault="009F41B3" w:rsidP="00871C05">
            <w:pPr>
              <w:rPr>
                <w:sz w:val="20"/>
                <w:szCs w:val="20"/>
              </w:rPr>
            </w:pPr>
            <w:r w:rsidRPr="00291FB6">
              <w:rPr>
                <w:sz w:val="20"/>
                <w:szCs w:val="20"/>
                <w:vertAlign w:val="superscript"/>
              </w:rPr>
              <w:t>1</w:t>
            </w:r>
            <w:r w:rsidRPr="00291FB6">
              <w:rPr>
                <w:sz w:val="20"/>
                <w:szCs w:val="20"/>
              </w:rPr>
              <w:t xml:space="preserve"> L'assemblée générale élit chaque année l'organe de révision sur proposition du comité. </w:t>
            </w:r>
          </w:p>
          <w:p w14:paraId="17BAD946" w14:textId="77777777" w:rsidR="009F41B3" w:rsidRPr="00291FB6" w:rsidRDefault="009F41B3" w:rsidP="00871C05">
            <w:pPr>
              <w:rPr>
                <w:sz w:val="20"/>
                <w:szCs w:val="20"/>
              </w:rPr>
            </w:pPr>
            <w:r w:rsidRPr="00291FB6">
              <w:rPr>
                <w:sz w:val="20"/>
                <w:szCs w:val="20"/>
                <w:vertAlign w:val="superscript"/>
              </w:rPr>
              <w:t>2</w:t>
            </w:r>
            <w:r w:rsidRPr="00291FB6">
              <w:rPr>
                <w:sz w:val="20"/>
                <w:szCs w:val="20"/>
              </w:rPr>
              <w:t xml:space="preserve"> Le mandat de l'organe de révision expire avec l'approbation des comptes annuels. Une réélection est possible.</w:t>
            </w:r>
          </w:p>
          <w:p w14:paraId="762E1231" w14:textId="77777777" w:rsidR="009F41B3" w:rsidRPr="00291FB6" w:rsidRDefault="009F41B3" w:rsidP="00871C05">
            <w:pPr>
              <w:rPr>
                <w:sz w:val="20"/>
                <w:szCs w:val="20"/>
              </w:rPr>
            </w:pPr>
            <w:r w:rsidRPr="00291FB6">
              <w:rPr>
                <w:sz w:val="20"/>
                <w:szCs w:val="20"/>
                <w:vertAlign w:val="superscript"/>
              </w:rPr>
              <w:t>3</w:t>
            </w:r>
            <w:r w:rsidRPr="00291FB6">
              <w:rPr>
                <w:sz w:val="20"/>
                <w:szCs w:val="20"/>
              </w:rPr>
              <w:t>L’organe de révision doit satisfaire aux exigences en matière d'indépendance et de compétences professionnelles</w:t>
            </w:r>
          </w:p>
        </w:tc>
        <w:tc>
          <w:tcPr>
            <w:tcW w:w="6946" w:type="dxa"/>
          </w:tcPr>
          <w:p w14:paraId="2F874E40" w14:textId="77777777" w:rsidR="009F41B3" w:rsidRPr="00543B78" w:rsidRDefault="009F41B3" w:rsidP="00543B78">
            <w:pPr>
              <w:rPr>
                <w:b/>
                <w:sz w:val="20"/>
                <w:szCs w:val="20"/>
                <w:lang w:val="de-CH"/>
              </w:rPr>
            </w:pPr>
            <w:r>
              <w:rPr>
                <w:i/>
                <w:iCs/>
                <w:sz w:val="20"/>
                <w:szCs w:val="20"/>
                <w:lang w:val="de-CH"/>
              </w:rPr>
              <w:t xml:space="preserve">3. </w:t>
            </w:r>
            <w:r w:rsidRPr="00543B78">
              <w:rPr>
                <w:b/>
                <w:iCs/>
                <w:sz w:val="20"/>
                <w:szCs w:val="20"/>
                <w:lang w:val="de-CH"/>
              </w:rPr>
              <w:t>Kontrollstelle</w:t>
            </w:r>
            <w:r w:rsidRPr="00543B78">
              <w:rPr>
                <w:b/>
                <w:sz w:val="20"/>
                <w:szCs w:val="20"/>
                <w:lang w:val="de-CH"/>
              </w:rPr>
              <w:t xml:space="preserve"> </w:t>
            </w:r>
          </w:p>
          <w:p w14:paraId="74D1BA20" w14:textId="77777777" w:rsidR="009F41B3" w:rsidRPr="00543B78" w:rsidRDefault="009F41B3" w:rsidP="00543B78">
            <w:pPr>
              <w:rPr>
                <w:sz w:val="20"/>
                <w:szCs w:val="20"/>
                <w:lang w:val="de-CH"/>
              </w:rPr>
            </w:pPr>
          </w:p>
          <w:p w14:paraId="2CDE4567" w14:textId="77777777" w:rsidR="009F41B3" w:rsidRPr="00543B78" w:rsidRDefault="009F41B3" w:rsidP="00543B78">
            <w:pPr>
              <w:rPr>
                <w:sz w:val="20"/>
                <w:szCs w:val="20"/>
                <w:lang w:val="de-CH"/>
              </w:rPr>
            </w:pPr>
            <w:r w:rsidRPr="00543B78">
              <w:rPr>
                <w:sz w:val="20"/>
                <w:szCs w:val="20"/>
                <w:lang w:val="de-CH"/>
              </w:rPr>
              <w:t>Art. 1</w:t>
            </w:r>
            <w:r>
              <w:rPr>
                <w:sz w:val="20"/>
                <w:szCs w:val="20"/>
                <w:lang w:val="de-CH"/>
              </w:rPr>
              <w:t>7</w:t>
            </w:r>
            <w:r w:rsidRPr="00543B78">
              <w:rPr>
                <w:sz w:val="20"/>
                <w:szCs w:val="20"/>
                <w:lang w:val="de-CH"/>
              </w:rPr>
              <w:t xml:space="preserve"> Wahl und Anforderungen</w:t>
            </w:r>
          </w:p>
          <w:p w14:paraId="661949EC" w14:textId="77777777" w:rsidR="009F41B3" w:rsidRPr="00543B78" w:rsidRDefault="009F41B3" w:rsidP="00543B78">
            <w:pPr>
              <w:rPr>
                <w:sz w:val="20"/>
                <w:szCs w:val="20"/>
                <w:lang w:val="de-CH"/>
              </w:rPr>
            </w:pPr>
            <w:r w:rsidRPr="00543B78">
              <w:rPr>
                <w:sz w:val="20"/>
                <w:szCs w:val="20"/>
                <w:vertAlign w:val="superscript"/>
                <w:lang w:val="de-CH"/>
              </w:rPr>
              <w:t>1</w:t>
            </w:r>
            <w:r w:rsidRPr="00543B78">
              <w:rPr>
                <w:sz w:val="20"/>
                <w:szCs w:val="20"/>
                <w:lang w:val="de-CH"/>
              </w:rPr>
              <w:t xml:space="preserve"> Die Mitgliederversammlung wählt jährlich auf Antrag des Vorstands die Kontrollstelle. </w:t>
            </w:r>
          </w:p>
          <w:p w14:paraId="7335C3D7" w14:textId="77777777" w:rsidR="009F41B3" w:rsidRPr="00543B78" w:rsidRDefault="009F41B3" w:rsidP="00543B78">
            <w:pPr>
              <w:rPr>
                <w:sz w:val="20"/>
                <w:szCs w:val="20"/>
                <w:lang w:val="de-CH"/>
              </w:rPr>
            </w:pPr>
            <w:r w:rsidRPr="00543B78">
              <w:rPr>
                <w:sz w:val="20"/>
                <w:szCs w:val="20"/>
                <w:vertAlign w:val="superscript"/>
                <w:lang w:val="de-CH"/>
              </w:rPr>
              <w:t>2</w:t>
            </w:r>
            <w:r w:rsidRPr="00543B78">
              <w:rPr>
                <w:sz w:val="20"/>
                <w:szCs w:val="20"/>
                <w:lang w:val="de-CH"/>
              </w:rPr>
              <w:t xml:space="preserve"> Das Mandat der Kontrollstelle läuft jeweils mit Abnahme der entsprechenden Jahresrechnung ab. Wiederwahl ist möglich.</w:t>
            </w:r>
          </w:p>
          <w:p w14:paraId="70A6F887" w14:textId="77777777" w:rsidR="009F41B3" w:rsidRPr="00543B78" w:rsidRDefault="009F41B3" w:rsidP="00543B78">
            <w:pPr>
              <w:rPr>
                <w:sz w:val="20"/>
                <w:szCs w:val="20"/>
                <w:lang w:val="de-CH"/>
              </w:rPr>
            </w:pPr>
            <w:r w:rsidRPr="00543B78">
              <w:rPr>
                <w:sz w:val="20"/>
                <w:szCs w:val="20"/>
                <w:vertAlign w:val="superscript"/>
                <w:lang w:val="de-CH"/>
              </w:rPr>
              <w:t>3</w:t>
            </w:r>
            <w:r w:rsidRPr="00543B78">
              <w:rPr>
                <w:sz w:val="20"/>
                <w:szCs w:val="20"/>
                <w:lang w:val="de-CH"/>
              </w:rPr>
              <w:t xml:space="preserve"> Die Kontrollstelle hat die Voraussetzungen in Bezug auf Unabhängigkeit und fachliche Kompetenz zu erfüllen. </w:t>
            </w:r>
          </w:p>
          <w:p w14:paraId="509942C3" w14:textId="77777777" w:rsidR="009F41B3" w:rsidRPr="00291FB6" w:rsidRDefault="009F41B3">
            <w:pPr>
              <w:rPr>
                <w:sz w:val="20"/>
                <w:szCs w:val="20"/>
              </w:rPr>
            </w:pPr>
          </w:p>
        </w:tc>
      </w:tr>
      <w:tr w:rsidR="009F41B3" w:rsidRPr="00291FB6" w14:paraId="2158D05B" w14:textId="77777777" w:rsidTr="009F41B3">
        <w:tc>
          <w:tcPr>
            <w:tcW w:w="6629" w:type="dxa"/>
          </w:tcPr>
          <w:p w14:paraId="632D4C43" w14:textId="77777777" w:rsidR="009F41B3" w:rsidRPr="00291FB6" w:rsidRDefault="009F41B3" w:rsidP="00871C05">
            <w:pPr>
              <w:jc w:val="both"/>
              <w:rPr>
                <w:rFonts w:eastAsia="Times New Roman" w:cs="Times New Roman"/>
                <w:sz w:val="20"/>
                <w:szCs w:val="20"/>
                <w:lang w:eastAsia="de-CH"/>
              </w:rPr>
            </w:pPr>
            <w:r w:rsidRPr="00291FB6">
              <w:rPr>
                <w:rFonts w:eastAsia="Times New Roman" w:cs="Times New Roman"/>
                <w:b/>
                <w:bCs/>
                <w:sz w:val="20"/>
                <w:szCs w:val="20"/>
                <w:lang w:eastAsia="de-CH"/>
              </w:rPr>
              <w:t>VI FINANCES</w:t>
            </w:r>
          </w:p>
          <w:p w14:paraId="5BD3911C" w14:textId="77777777" w:rsidR="009F41B3" w:rsidRPr="00291FB6" w:rsidRDefault="009F41B3" w:rsidP="00871C05">
            <w:pPr>
              <w:jc w:val="both"/>
              <w:rPr>
                <w:rFonts w:eastAsia="Times New Roman" w:cs="Times New Roman"/>
                <w:sz w:val="20"/>
                <w:szCs w:val="20"/>
                <w:lang w:eastAsia="de-CH"/>
              </w:rPr>
            </w:pPr>
          </w:p>
          <w:p w14:paraId="676225DE" w14:textId="77777777" w:rsidR="009F41B3" w:rsidRDefault="009F41B3" w:rsidP="009F41B3">
            <w:pPr>
              <w:spacing w:after="120"/>
              <w:jc w:val="both"/>
              <w:rPr>
                <w:rFonts w:eastAsia="Times New Roman" w:cs="Times New Roman"/>
                <w:sz w:val="20"/>
                <w:szCs w:val="20"/>
                <w:lang w:eastAsia="de-CH"/>
              </w:rPr>
            </w:pPr>
            <w:r w:rsidRPr="00291FB6">
              <w:rPr>
                <w:rFonts w:eastAsia="Times New Roman" w:cs="Times New Roman"/>
                <w:sz w:val="20"/>
                <w:szCs w:val="20"/>
                <w:lang w:eastAsia="de-CH"/>
              </w:rPr>
              <w:t>Art. 18 Patrimoine de l'association</w:t>
            </w:r>
          </w:p>
          <w:p w14:paraId="7701A247" w14:textId="3B53939C" w:rsidR="009F41B3" w:rsidRPr="00291FB6" w:rsidRDefault="009F41B3" w:rsidP="009F41B3">
            <w:pPr>
              <w:spacing w:after="120"/>
              <w:jc w:val="both"/>
              <w:rPr>
                <w:rFonts w:eastAsia="Times New Roman" w:cs="Times New Roman"/>
                <w:sz w:val="20"/>
                <w:szCs w:val="20"/>
                <w:lang w:eastAsia="de-CH"/>
              </w:rPr>
            </w:pPr>
            <w:r w:rsidRPr="00291FB6">
              <w:rPr>
                <w:rFonts w:eastAsia="Times New Roman" w:cs="Times New Roman"/>
                <w:sz w:val="20"/>
                <w:szCs w:val="20"/>
                <w:lang w:eastAsia="de-CH"/>
              </w:rPr>
              <w:lastRenderedPageBreak/>
              <w:t xml:space="preserve">Pour poursuivre ses objectifs, </w:t>
            </w:r>
            <w:r w:rsidRPr="00291FB6">
              <w:rPr>
                <w:rFonts w:eastAsia="Times New Roman" w:cs="Times New Roman"/>
                <w:i/>
                <w:iCs/>
                <w:sz w:val="20"/>
                <w:szCs w:val="20"/>
                <w:lang w:eastAsia="de-CH"/>
              </w:rPr>
              <w:t xml:space="preserve">palliative-vs </w:t>
            </w:r>
            <w:r w:rsidRPr="00291FB6">
              <w:rPr>
                <w:rFonts w:eastAsia="Times New Roman" w:cs="Times New Roman"/>
                <w:sz w:val="20"/>
                <w:szCs w:val="20"/>
                <w:lang w:eastAsia="de-CH"/>
              </w:rPr>
              <w:t>dispose des moyens suivants:</w:t>
            </w:r>
          </w:p>
          <w:p w14:paraId="14BB7A54" w14:textId="77777777" w:rsidR="009F41B3" w:rsidRPr="00291FB6" w:rsidRDefault="009F41B3" w:rsidP="00871C05">
            <w:pPr>
              <w:spacing w:after="40"/>
              <w:ind w:left="426" w:hanging="426"/>
              <w:jc w:val="both"/>
              <w:rPr>
                <w:rFonts w:eastAsia="Times New Roman" w:cs="Times New Roman"/>
                <w:sz w:val="20"/>
                <w:szCs w:val="20"/>
                <w:lang w:eastAsia="de-CH"/>
              </w:rPr>
            </w:pPr>
            <w:r w:rsidRPr="00291FB6">
              <w:rPr>
                <w:rFonts w:eastAsia="Times New Roman" w:cs="Times New Roman"/>
                <w:sz w:val="20"/>
                <w:szCs w:val="20"/>
                <w:lang w:eastAsia="de-CH"/>
              </w:rPr>
              <w:t xml:space="preserve">a) contributions de </w:t>
            </w:r>
            <w:r w:rsidRPr="00291FB6">
              <w:rPr>
                <w:rFonts w:eastAsia="Times New Roman" w:cs="Times New Roman"/>
                <w:i/>
                <w:sz w:val="20"/>
                <w:szCs w:val="20"/>
                <w:lang w:eastAsia="de-CH"/>
              </w:rPr>
              <w:t>palliative ch</w:t>
            </w:r>
          </w:p>
          <w:p w14:paraId="775097CB" w14:textId="77777777" w:rsidR="009F41B3" w:rsidRPr="00291FB6" w:rsidRDefault="009F41B3" w:rsidP="00871C05">
            <w:pPr>
              <w:spacing w:after="40"/>
              <w:ind w:left="426" w:hanging="426"/>
              <w:jc w:val="both"/>
              <w:rPr>
                <w:rFonts w:eastAsia="Times New Roman" w:cs="Times New Roman"/>
                <w:sz w:val="20"/>
                <w:szCs w:val="20"/>
                <w:lang w:eastAsia="de-CH"/>
              </w:rPr>
            </w:pPr>
            <w:r w:rsidRPr="00291FB6">
              <w:rPr>
                <w:rFonts w:eastAsia="Times New Roman" w:cs="Times New Roman"/>
                <w:sz w:val="20"/>
                <w:szCs w:val="20"/>
                <w:lang w:eastAsia="de-CH"/>
              </w:rPr>
              <w:t>b) rendements des actifs</w:t>
            </w:r>
          </w:p>
          <w:p w14:paraId="69DC382F" w14:textId="77777777" w:rsidR="009F41B3" w:rsidRPr="00291FB6" w:rsidRDefault="009F41B3" w:rsidP="00871C05">
            <w:pPr>
              <w:spacing w:after="40"/>
              <w:ind w:left="426" w:hanging="426"/>
              <w:jc w:val="both"/>
              <w:rPr>
                <w:rFonts w:eastAsia="Times New Roman" w:cs="Times New Roman"/>
                <w:sz w:val="20"/>
                <w:szCs w:val="20"/>
                <w:lang w:eastAsia="de-CH"/>
              </w:rPr>
            </w:pPr>
            <w:r w:rsidRPr="00291FB6">
              <w:rPr>
                <w:rFonts w:eastAsia="Times New Roman" w:cs="Times New Roman"/>
                <w:sz w:val="20"/>
                <w:szCs w:val="20"/>
                <w:lang w:eastAsia="de-CH"/>
              </w:rPr>
              <w:t>c) subventions</w:t>
            </w:r>
          </w:p>
          <w:p w14:paraId="40646394" w14:textId="77777777" w:rsidR="009F41B3" w:rsidRPr="00291FB6" w:rsidRDefault="009F41B3" w:rsidP="00871C05">
            <w:pPr>
              <w:spacing w:after="40"/>
              <w:ind w:left="426" w:hanging="426"/>
              <w:jc w:val="both"/>
              <w:rPr>
                <w:rFonts w:eastAsia="Times New Roman" w:cs="Times New Roman"/>
                <w:sz w:val="20"/>
                <w:szCs w:val="20"/>
                <w:lang w:eastAsia="de-CH"/>
              </w:rPr>
            </w:pPr>
            <w:r w:rsidRPr="00291FB6">
              <w:rPr>
                <w:rFonts w:eastAsia="Times New Roman" w:cs="Times New Roman"/>
                <w:sz w:val="20"/>
                <w:szCs w:val="20"/>
                <w:lang w:eastAsia="de-CH"/>
              </w:rPr>
              <w:t>d) recettes des contrats de prestations</w:t>
            </w:r>
          </w:p>
          <w:p w14:paraId="664CEBF2" w14:textId="77777777" w:rsidR="009F41B3" w:rsidRPr="00291FB6" w:rsidRDefault="009F41B3" w:rsidP="00871C05">
            <w:pPr>
              <w:spacing w:after="40"/>
              <w:ind w:left="426" w:hanging="426"/>
              <w:jc w:val="both"/>
              <w:rPr>
                <w:rFonts w:eastAsia="Times New Roman" w:cs="Times New Roman"/>
                <w:sz w:val="20"/>
                <w:szCs w:val="20"/>
                <w:lang w:eastAsia="de-CH"/>
              </w:rPr>
            </w:pPr>
            <w:r w:rsidRPr="00291FB6">
              <w:rPr>
                <w:rFonts w:eastAsia="Times New Roman" w:cs="Times New Roman"/>
                <w:sz w:val="20"/>
                <w:szCs w:val="20"/>
                <w:lang w:eastAsia="de-CH"/>
              </w:rPr>
              <w:t>e) tous types de dons et de donations</w:t>
            </w:r>
          </w:p>
          <w:p w14:paraId="3004922F" w14:textId="77777777" w:rsidR="009F41B3" w:rsidRPr="00291FB6" w:rsidRDefault="009F41B3" w:rsidP="00871C05">
            <w:pPr>
              <w:jc w:val="both"/>
              <w:rPr>
                <w:rFonts w:eastAsia="Times New Roman" w:cs="Times New Roman"/>
                <w:sz w:val="20"/>
                <w:szCs w:val="20"/>
                <w:lang w:eastAsia="de-CH"/>
              </w:rPr>
            </w:pPr>
          </w:p>
          <w:p w14:paraId="3A68E4CC" w14:textId="77777777" w:rsidR="009F41B3" w:rsidRPr="00291FB6" w:rsidRDefault="009F41B3" w:rsidP="00871C05">
            <w:pPr>
              <w:spacing w:after="120"/>
              <w:jc w:val="both"/>
              <w:rPr>
                <w:rFonts w:eastAsia="Times New Roman" w:cs="Times New Roman"/>
                <w:sz w:val="20"/>
                <w:szCs w:val="20"/>
                <w:lang w:eastAsia="de-CH"/>
              </w:rPr>
            </w:pPr>
            <w:r w:rsidRPr="00291FB6">
              <w:rPr>
                <w:rFonts w:eastAsia="Times New Roman" w:cs="Times New Roman"/>
                <w:sz w:val="20"/>
                <w:szCs w:val="20"/>
                <w:lang w:eastAsia="de-CH"/>
              </w:rPr>
              <w:t>Art. 19 Responsabilité</w:t>
            </w:r>
          </w:p>
          <w:p w14:paraId="651E4A23" w14:textId="77777777" w:rsidR="009F41B3" w:rsidRPr="00291FB6" w:rsidRDefault="009F41B3" w:rsidP="00291FB6">
            <w:pPr>
              <w:jc w:val="both"/>
              <w:rPr>
                <w:rFonts w:eastAsia="Times New Roman" w:cs="Times New Roman"/>
                <w:sz w:val="20"/>
                <w:szCs w:val="20"/>
                <w:lang w:eastAsia="de-CH"/>
              </w:rPr>
            </w:pPr>
            <w:r w:rsidRPr="00291FB6">
              <w:rPr>
                <w:rFonts w:eastAsia="Times New Roman" w:cs="Times New Roman"/>
                <w:sz w:val="20"/>
                <w:szCs w:val="20"/>
                <w:lang w:eastAsia="de-CH"/>
              </w:rPr>
              <w:t xml:space="preserve">Les engagements de </w:t>
            </w:r>
            <w:r w:rsidRPr="00291FB6">
              <w:rPr>
                <w:rFonts w:eastAsia="Times New Roman" w:cs="Times New Roman"/>
                <w:i/>
                <w:iCs/>
                <w:sz w:val="20"/>
                <w:szCs w:val="20"/>
                <w:lang w:eastAsia="de-CH"/>
              </w:rPr>
              <w:t>palliative-vs</w:t>
            </w:r>
            <w:r w:rsidRPr="00291FB6">
              <w:rPr>
                <w:rFonts w:eastAsia="Times New Roman" w:cs="Times New Roman"/>
                <w:sz w:val="20"/>
                <w:szCs w:val="20"/>
                <w:lang w:eastAsia="de-CH"/>
              </w:rPr>
              <w:t xml:space="preserve"> sont uniquement garantis par le patrimoine de l'association. La responsabilité personnelle des membres est exclue.</w:t>
            </w:r>
          </w:p>
          <w:p w14:paraId="560F0D5C" w14:textId="77777777" w:rsidR="009F41B3" w:rsidRPr="00291FB6" w:rsidRDefault="009F41B3" w:rsidP="00871C05">
            <w:pPr>
              <w:rPr>
                <w:b/>
                <w:bCs/>
                <w:sz w:val="20"/>
                <w:szCs w:val="20"/>
              </w:rPr>
            </w:pPr>
          </w:p>
        </w:tc>
        <w:tc>
          <w:tcPr>
            <w:tcW w:w="6946" w:type="dxa"/>
          </w:tcPr>
          <w:p w14:paraId="4B8DEEEC" w14:textId="77777777" w:rsidR="009F41B3" w:rsidRPr="00543B78" w:rsidRDefault="009F41B3" w:rsidP="00543B78">
            <w:pPr>
              <w:rPr>
                <w:sz w:val="20"/>
                <w:szCs w:val="20"/>
                <w:lang w:val="de-CH"/>
              </w:rPr>
            </w:pPr>
            <w:r>
              <w:rPr>
                <w:b/>
                <w:bCs/>
                <w:sz w:val="20"/>
                <w:szCs w:val="20"/>
                <w:lang w:val="de-CH"/>
              </w:rPr>
              <w:lastRenderedPageBreak/>
              <w:t>VI FINANZEN</w:t>
            </w:r>
          </w:p>
          <w:p w14:paraId="1F13B345" w14:textId="77777777" w:rsidR="009F41B3" w:rsidRPr="00543B78" w:rsidRDefault="009F41B3" w:rsidP="00543B78">
            <w:pPr>
              <w:rPr>
                <w:sz w:val="20"/>
                <w:szCs w:val="20"/>
                <w:lang w:val="de-CH"/>
              </w:rPr>
            </w:pPr>
          </w:p>
          <w:p w14:paraId="51D1283F" w14:textId="77777777" w:rsidR="009F41B3" w:rsidRDefault="009F41B3" w:rsidP="00543B78">
            <w:pPr>
              <w:rPr>
                <w:sz w:val="20"/>
                <w:szCs w:val="20"/>
                <w:lang w:val="de-CH"/>
              </w:rPr>
            </w:pPr>
            <w:r w:rsidRPr="00543B78">
              <w:rPr>
                <w:sz w:val="20"/>
                <w:szCs w:val="20"/>
                <w:lang w:val="de-CH"/>
              </w:rPr>
              <w:t xml:space="preserve">Art. </w:t>
            </w:r>
            <w:r>
              <w:rPr>
                <w:sz w:val="20"/>
                <w:szCs w:val="20"/>
                <w:lang w:val="de-CH"/>
              </w:rPr>
              <w:t>18</w:t>
            </w:r>
            <w:r w:rsidRPr="00543B78">
              <w:rPr>
                <w:sz w:val="20"/>
                <w:szCs w:val="20"/>
                <w:lang w:val="de-CH"/>
              </w:rPr>
              <w:t xml:space="preserve"> Vereinsvermögen</w:t>
            </w:r>
          </w:p>
          <w:p w14:paraId="105298F9" w14:textId="77777777" w:rsidR="009F41B3" w:rsidRPr="00543B78" w:rsidRDefault="009F41B3" w:rsidP="00543B78">
            <w:pPr>
              <w:rPr>
                <w:sz w:val="20"/>
                <w:szCs w:val="20"/>
                <w:lang w:val="de-CH"/>
              </w:rPr>
            </w:pPr>
          </w:p>
          <w:p w14:paraId="6001CBFB" w14:textId="670FCF23" w:rsidR="009F41B3" w:rsidRPr="00543B78" w:rsidRDefault="009F41B3" w:rsidP="00543B78">
            <w:pPr>
              <w:rPr>
                <w:sz w:val="20"/>
                <w:szCs w:val="20"/>
                <w:lang w:val="de-DE"/>
              </w:rPr>
            </w:pPr>
            <w:r w:rsidRPr="00543B78">
              <w:rPr>
                <w:sz w:val="20"/>
                <w:szCs w:val="20"/>
                <w:lang w:val="de-DE"/>
              </w:rPr>
              <w:lastRenderedPageBreak/>
              <w:t xml:space="preserve">Zur Verfolgung des Vereinszwecks verfügt </w:t>
            </w:r>
            <w:r w:rsidRPr="00543B78">
              <w:rPr>
                <w:i/>
                <w:iCs/>
                <w:sz w:val="20"/>
                <w:szCs w:val="20"/>
                <w:lang w:val="de-CH"/>
              </w:rPr>
              <w:t>palliative</w:t>
            </w:r>
            <w:r>
              <w:rPr>
                <w:i/>
                <w:iCs/>
                <w:sz w:val="20"/>
                <w:szCs w:val="20"/>
                <w:lang w:val="de-CH"/>
              </w:rPr>
              <w:t>-vs</w:t>
            </w:r>
            <w:r w:rsidRPr="00543B78">
              <w:rPr>
                <w:i/>
                <w:iCs/>
                <w:sz w:val="20"/>
                <w:szCs w:val="20"/>
                <w:lang w:val="de-CH"/>
              </w:rPr>
              <w:t xml:space="preserve"> </w:t>
            </w:r>
            <w:r w:rsidRPr="00543B78">
              <w:rPr>
                <w:sz w:val="20"/>
                <w:szCs w:val="20"/>
                <w:lang w:val="de-DE"/>
              </w:rPr>
              <w:t>über folgende Mittel:</w:t>
            </w:r>
          </w:p>
          <w:p w14:paraId="3FFB46E2" w14:textId="77777777" w:rsidR="009F41B3" w:rsidRPr="00543B78" w:rsidRDefault="009F41B3" w:rsidP="00543B78">
            <w:pPr>
              <w:rPr>
                <w:sz w:val="20"/>
                <w:szCs w:val="20"/>
                <w:lang w:val="de-DE"/>
              </w:rPr>
            </w:pPr>
            <w:r w:rsidRPr="00543B78">
              <w:rPr>
                <w:sz w:val="20"/>
                <w:szCs w:val="20"/>
                <w:lang w:val="de-DE"/>
              </w:rPr>
              <w:t xml:space="preserve">a) Beiträge von </w:t>
            </w:r>
            <w:r w:rsidRPr="00543B78">
              <w:rPr>
                <w:i/>
                <w:sz w:val="20"/>
                <w:szCs w:val="20"/>
                <w:lang w:val="de-DE"/>
              </w:rPr>
              <w:t>palliative ch</w:t>
            </w:r>
            <w:r w:rsidRPr="00543B78">
              <w:rPr>
                <w:sz w:val="20"/>
                <w:szCs w:val="20"/>
                <w:lang w:val="de-DE"/>
              </w:rPr>
              <w:t xml:space="preserve"> </w:t>
            </w:r>
          </w:p>
          <w:p w14:paraId="25DB18C1" w14:textId="77777777" w:rsidR="009F41B3" w:rsidRPr="00543B78" w:rsidRDefault="009F41B3" w:rsidP="00543B78">
            <w:pPr>
              <w:rPr>
                <w:sz w:val="20"/>
                <w:szCs w:val="20"/>
                <w:lang w:val="de-DE"/>
              </w:rPr>
            </w:pPr>
            <w:r w:rsidRPr="00543B78">
              <w:rPr>
                <w:sz w:val="20"/>
                <w:szCs w:val="20"/>
                <w:lang w:val="de-DE"/>
              </w:rPr>
              <w:t>b) Vermögenserträge</w:t>
            </w:r>
          </w:p>
          <w:p w14:paraId="615176FB" w14:textId="77777777" w:rsidR="009F41B3" w:rsidRPr="00543B78" w:rsidRDefault="009F41B3" w:rsidP="00543B78">
            <w:pPr>
              <w:rPr>
                <w:sz w:val="20"/>
                <w:szCs w:val="20"/>
                <w:lang w:val="de-DE"/>
              </w:rPr>
            </w:pPr>
            <w:r w:rsidRPr="00543B78">
              <w:rPr>
                <w:sz w:val="20"/>
                <w:szCs w:val="20"/>
                <w:lang w:val="de-DE"/>
              </w:rPr>
              <w:t>c) Subventionen</w:t>
            </w:r>
          </w:p>
          <w:p w14:paraId="0D4E7758" w14:textId="77777777" w:rsidR="009F41B3" w:rsidRPr="00543B78" w:rsidRDefault="009F41B3" w:rsidP="00543B78">
            <w:pPr>
              <w:rPr>
                <w:sz w:val="20"/>
                <w:szCs w:val="20"/>
                <w:lang w:val="de-DE"/>
              </w:rPr>
            </w:pPr>
            <w:r w:rsidRPr="00543B78">
              <w:rPr>
                <w:sz w:val="20"/>
                <w:szCs w:val="20"/>
                <w:lang w:val="de-DE"/>
              </w:rPr>
              <w:t>d) Erträge aus Leistungsvereinbarungen</w:t>
            </w:r>
          </w:p>
          <w:p w14:paraId="16451DA0" w14:textId="77777777" w:rsidR="009F41B3" w:rsidRPr="00543B78" w:rsidRDefault="009F41B3" w:rsidP="00543B78">
            <w:pPr>
              <w:rPr>
                <w:sz w:val="20"/>
                <w:szCs w:val="20"/>
                <w:lang w:val="de-CH"/>
              </w:rPr>
            </w:pPr>
            <w:r w:rsidRPr="00543B78">
              <w:rPr>
                <w:sz w:val="20"/>
                <w:szCs w:val="20"/>
                <w:lang w:val="de-DE"/>
              </w:rPr>
              <w:t>e) Spenden und Zuwendungen aller Art</w:t>
            </w:r>
          </w:p>
          <w:p w14:paraId="748E2E81" w14:textId="77777777" w:rsidR="009F41B3" w:rsidRPr="00543B78" w:rsidRDefault="009F41B3" w:rsidP="00543B78">
            <w:pPr>
              <w:rPr>
                <w:sz w:val="20"/>
                <w:szCs w:val="20"/>
                <w:lang w:val="de-CH"/>
              </w:rPr>
            </w:pPr>
          </w:p>
          <w:p w14:paraId="0D9B1196" w14:textId="77777777" w:rsidR="009F41B3" w:rsidRDefault="009F41B3" w:rsidP="00543B78">
            <w:pPr>
              <w:rPr>
                <w:sz w:val="20"/>
                <w:szCs w:val="20"/>
                <w:lang w:val="de-CH"/>
              </w:rPr>
            </w:pPr>
            <w:r w:rsidRPr="00543B78">
              <w:rPr>
                <w:sz w:val="20"/>
                <w:szCs w:val="20"/>
                <w:lang w:val="de-CH"/>
              </w:rPr>
              <w:t xml:space="preserve">Art. </w:t>
            </w:r>
            <w:r>
              <w:rPr>
                <w:sz w:val="20"/>
                <w:szCs w:val="20"/>
                <w:lang w:val="de-CH"/>
              </w:rPr>
              <w:t>19</w:t>
            </w:r>
            <w:r w:rsidRPr="00543B78">
              <w:rPr>
                <w:sz w:val="20"/>
                <w:szCs w:val="20"/>
                <w:lang w:val="de-CH"/>
              </w:rPr>
              <w:t xml:space="preserve"> Haftung</w:t>
            </w:r>
          </w:p>
          <w:p w14:paraId="7CB59457" w14:textId="77777777" w:rsidR="00604331" w:rsidRPr="00543B78" w:rsidRDefault="00604331" w:rsidP="00543B78">
            <w:pPr>
              <w:rPr>
                <w:sz w:val="20"/>
                <w:szCs w:val="20"/>
                <w:lang w:val="de-CH"/>
              </w:rPr>
            </w:pPr>
          </w:p>
          <w:p w14:paraId="10FE71C0" w14:textId="29234F96" w:rsidR="009F41B3" w:rsidRPr="00543B78" w:rsidRDefault="009F41B3" w:rsidP="00543B78">
            <w:pPr>
              <w:rPr>
                <w:sz w:val="20"/>
                <w:szCs w:val="20"/>
                <w:lang w:val="de-CH"/>
              </w:rPr>
            </w:pPr>
            <w:r w:rsidRPr="00543B78">
              <w:rPr>
                <w:sz w:val="20"/>
                <w:szCs w:val="20"/>
                <w:lang w:val="de-CH"/>
              </w:rPr>
              <w:t xml:space="preserve">Für Verbindlichkeiten von </w:t>
            </w:r>
            <w:r>
              <w:rPr>
                <w:i/>
                <w:iCs/>
                <w:sz w:val="20"/>
                <w:szCs w:val="20"/>
                <w:lang w:val="de-CH"/>
              </w:rPr>
              <w:t xml:space="preserve">palliative-vs </w:t>
            </w:r>
            <w:r w:rsidRPr="00543B78">
              <w:rPr>
                <w:sz w:val="20"/>
                <w:szCs w:val="20"/>
                <w:lang w:val="de-CH"/>
              </w:rPr>
              <w:t xml:space="preserve">haftet ausschliesslich das Vereinsvermögen. </w:t>
            </w:r>
            <w:r w:rsidRPr="00543B78">
              <w:rPr>
                <w:sz w:val="20"/>
                <w:szCs w:val="20"/>
                <w:lang w:val="de-DE"/>
              </w:rPr>
              <w:t>Eine persönliche Haftung der Mitglieder ist ausgeschlossen.</w:t>
            </w:r>
          </w:p>
          <w:p w14:paraId="0C5E8674" w14:textId="77777777" w:rsidR="009F41B3" w:rsidRPr="00291FB6" w:rsidRDefault="009F41B3">
            <w:pPr>
              <w:rPr>
                <w:sz w:val="20"/>
                <w:szCs w:val="20"/>
              </w:rPr>
            </w:pPr>
          </w:p>
        </w:tc>
      </w:tr>
      <w:tr w:rsidR="009F41B3" w:rsidRPr="00291FB6" w14:paraId="0791618F" w14:textId="77777777" w:rsidTr="009F41B3">
        <w:tc>
          <w:tcPr>
            <w:tcW w:w="6629" w:type="dxa"/>
          </w:tcPr>
          <w:p w14:paraId="673E0015" w14:textId="77777777" w:rsidR="009F41B3" w:rsidRPr="00291FB6" w:rsidRDefault="009F41B3" w:rsidP="003A4447">
            <w:pPr>
              <w:jc w:val="both"/>
              <w:rPr>
                <w:rFonts w:eastAsia="Times New Roman" w:cs="Times New Roman"/>
                <w:sz w:val="20"/>
                <w:szCs w:val="20"/>
                <w:lang w:eastAsia="de-CH"/>
              </w:rPr>
            </w:pPr>
            <w:r w:rsidRPr="00291FB6">
              <w:rPr>
                <w:rFonts w:eastAsia="Times New Roman" w:cs="Times New Roman"/>
                <w:b/>
                <w:bCs/>
                <w:sz w:val="20"/>
                <w:szCs w:val="20"/>
                <w:lang w:eastAsia="de-CH"/>
              </w:rPr>
              <w:lastRenderedPageBreak/>
              <w:t>VII MODIFICATION DES STATUTS</w:t>
            </w:r>
          </w:p>
          <w:p w14:paraId="50961B57" w14:textId="77777777" w:rsidR="009F41B3" w:rsidRPr="00291FB6" w:rsidRDefault="009F41B3" w:rsidP="003A4447">
            <w:pPr>
              <w:jc w:val="both"/>
              <w:rPr>
                <w:rFonts w:eastAsia="Times New Roman" w:cs="Times New Roman"/>
                <w:sz w:val="20"/>
                <w:szCs w:val="20"/>
                <w:lang w:eastAsia="de-CH"/>
              </w:rPr>
            </w:pPr>
            <w:r w:rsidRPr="00291FB6">
              <w:rPr>
                <w:rFonts w:eastAsia="Times New Roman" w:cs="Times New Roman"/>
                <w:sz w:val="20"/>
                <w:szCs w:val="20"/>
                <w:lang w:eastAsia="de-CH"/>
              </w:rPr>
              <w:t> </w:t>
            </w:r>
          </w:p>
          <w:p w14:paraId="29A3C028" w14:textId="77777777" w:rsidR="009F41B3" w:rsidRPr="00291FB6" w:rsidRDefault="009F41B3" w:rsidP="003A4447">
            <w:pPr>
              <w:spacing w:after="120"/>
              <w:jc w:val="both"/>
              <w:rPr>
                <w:rFonts w:eastAsia="Times New Roman" w:cs="Times New Roman"/>
                <w:sz w:val="20"/>
                <w:szCs w:val="20"/>
                <w:lang w:eastAsia="de-CH"/>
              </w:rPr>
            </w:pPr>
            <w:r w:rsidRPr="00291FB6">
              <w:rPr>
                <w:rFonts w:eastAsia="Times New Roman" w:cs="Times New Roman"/>
                <w:sz w:val="20"/>
                <w:szCs w:val="20"/>
                <w:lang w:eastAsia="de-CH"/>
              </w:rPr>
              <w:t>Art. 20 Droit de proposition et prise de décisions</w:t>
            </w:r>
          </w:p>
          <w:p w14:paraId="0A0F996C" w14:textId="77777777" w:rsidR="009F41B3" w:rsidRPr="00291FB6" w:rsidRDefault="009F41B3" w:rsidP="003A4447">
            <w:pPr>
              <w:ind w:left="142" w:hanging="142"/>
              <w:jc w:val="both"/>
              <w:rPr>
                <w:rFonts w:eastAsia="Times New Roman" w:cs="Times New Roman"/>
                <w:sz w:val="20"/>
                <w:szCs w:val="20"/>
                <w:lang w:eastAsia="de-CH"/>
              </w:rPr>
            </w:pPr>
            <w:r w:rsidRPr="00291FB6">
              <w:rPr>
                <w:rFonts w:eastAsia="Times New Roman" w:cs="Times New Roman"/>
                <w:sz w:val="20"/>
                <w:szCs w:val="20"/>
                <w:vertAlign w:val="superscript"/>
                <w:lang w:eastAsia="de-CH"/>
              </w:rPr>
              <w:t>1</w:t>
            </w:r>
            <w:r w:rsidRPr="00291FB6">
              <w:rPr>
                <w:rFonts w:eastAsia="Times New Roman" w:cs="Times New Roman"/>
                <w:sz w:val="20"/>
                <w:szCs w:val="20"/>
                <w:lang w:eastAsia="de-CH"/>
              </w:rPr>
              <w:t xml:space="preserve"> Tout membre peut proposer des modifications de statuts. Ses propositions doivent être argumentées et adressées par écrit au comité au moins deux mois avant l'assemblée générale concernée. </w:t>
            </w:r>
          </w:p>
          <w:p w14:paraId="137D8460" w14:textId="77777777" w:rsidR="009F41B3" w:rsidRPr="00291FB6" w:rsidRDefault="009F41B3" w:rsidP="003A4447">
            <w:pPr>
              <w:spacing w:before="60"/>
              <w:ind w:left="142" w:hanging="142"/>
              <w:jc w:val="both"/>
              <w:rPr>
                <w:rFonts w:eastAsia="Times New Roman" w:cs="Times New Roman"/>
                <w:sz w:val="20"/>
                <w:szCs w:val="20"/>
                <w:lang w:eastAsia="de-CH"/>
              </w:rPr>
            </w:pPr>
            <w:r w:rsidRPr="00291FB6">
              <w:rPr>
                <w:rFonts w:eastAsia="Times New Roman" w:cs="Times New Roman"/>
                <w:sz w:val="20"/>
                <w:szCs w:val="20"/>
                <w:vertAlign w:val="superscript"/>
                <w:lang w:eastAsia="de-CH"/>
              </w:rPr>
              <w:t>2</w:t>
            </w:r>
            <w:r w:rsidRPr="00291FB6">
              <w:rPr>
                <w:rFonts w:eastAsia="Times New Roman" w:cs="Times New Roman"/>
                <w:sz w:val="20"/>
                <w:szCs w:val="20"/>
                <w:lang w:eastAsia="de-CH"/>
              </w:rPr>
              <w:t xml:space="preserve"> Les modifications de statuts doivent être approuvées par les deux tiers des membres présents et disposant du droit de vote. </w:t>
            </w:r>
          </w:p>
          <w:p w14:paraId="514C1CEF" w14:textId="77777777" w:rsidR="009F41B3" w:rsidRPr="00291FB6" w:rsidRDefault="009F41B3" w:rsidP="00871C05">
            <w:pPr>
              <w:jc w:val="both"/>
              <w:rPr>
                <w:rFonts w:eastAsia="Times New Roman" w:cs="Times New Roman"/>
                <w:b/>
                <w:bCs/>
                <w:sz w:val="20"/>
                <w:szCs w:val="20"/>
                <w:lang w:eastAsia="de-CH"/>
              </w:rPr>
            </w:pPr>
          </w:p>
        </w:tc>
        <w:tc>
          <w:tcPr>
            <w:tcW w:w="6946" w:type="dxa"/>
          </w:tcPr>
          <w:p w14:paraId="1D89B46D" w14:textId="77777777" w:rsidR="009F41B3" w:rsidRPr="00543B78" w:rsidRDefault="009F41B3" w:rsidP="00543B78">
            <w:pPr>
              <w:rPr>
                <w:sz w:val="20"/>
                <w:szCs w:val="20"/>
                <w:lang w:val="de-CH"/>
              </w:rPr>
            </w:pPr>
            <w:r>
              <w:rPr>
                <w:b/>
                <w:bCs/>
                <w:sz w:val="20"/>
                <w:szCs w:val="20"/>
                <w:lang w:val="de-CH"/>
              </w:rPr>
              <w:t>VII STATUTENAENDERUNG</w:t>
            </w:r>
          </w:p>
          <w:p w14:paraId="46DB71B8" w14:textId="77777777" w:rsidR="009F41B3" w:rsidRPr="00543B78" w:rsidRDefault="009F41B3" w:rsidP="00543B78">
            <w:pPr>
              <w:rPr>
                <w:sz w:val="20"/>
                <w:szCs w:val="20"/>
                <w:lang w:val="de-CH"/>
              </w:rPr>
            </w:pPr>
            <w:r w:rsidRPr="00543B78">
              <w:rPr>
                <w:sz w:val="20"/>
                <w:szCs w:val="20"/>
                <w:lang w:val="de-CH"/>
              </w:rPr>
              <w:t> </w:t>
            </w:r>
          </w:p>
          <w:p w14:paraId="6BA67B8E" w14:textId="77777777" w:rsidR="009F41B3" w:rsidRPr="00543B78" w:rsidRDefault="009F41B3" w:rsidP="00543B78">
            <w:pPr>
              <w:rPr>
                <w:sz w:val="20"/>
                <w:szCs w:val="20"/>
                <w:lang w:val="de-CH"/>
              </w:rPr>
            </w:pPr>
            <w:r w:rsidRPr="00543B78">
              <w:rPr>
                <w:sz w:val="20"/>
                <w:szCs w:val="20"/>
                <w:lang w:val="de-CH"/>
              </w:rPr>
              <w:t xml:space="preserve">Art. </w:t>
            </w:r>
            <w:r>
              <w:rPr>
                <w:sz w:val="20"/>
                <w:szCs w:val="20"/>
                <w:lang w:val="de-CH"/>
              </w:rPr>
              <w:t>20</w:t>
            </w:r>
            <w:r w:rsidRPr="00543B78">
              <w:rPr>
                <w:sz w:val="20"/>
                <w:szCs w:val="20"/>
                <w:lang w:val="de-CH"/>
              </w:rPr>
              <w:t xml:space="preserve"> Antragsrecht und Beschlussfassung</w:t>
            </w:r>
          </w:p>
          <w:p w14:paraId="6CDEDD03" w14:textId="77777777" w:rsidR="009F41B3" w:rsidRPr="00543B78" w:rsidRDefault="009F41B3" w:rsidP="00543B78">
            <w:pPr>
              <w:rPr>
                <w:sz w:val="20"/>
                <w:szCs w:val="20"/>
                <w:lang w:val="de-CH"/>
              </w:rPr>
            </w:pPr>
            <w:r w:rsidRPr="00543B78">
              <w:rPr>
                <w:sz w:val="20"/>
                <w:szCs w:val="20"/>
                <w:vertAlign w:val="superscript"/>
                <w:lang w:val="de-CH"/>
              </w:rPr>
              <w:t>1</w:t>
            </w:r>
            <w:r w:rsidRPr="00543B78">
              <w:rPr>
                <w:sz w:val="20"/>
                <w:szCs w:val="20"/>
                <w:lang w:val="de-CH"/>
              </w:rPr>
              <w:t xml:space="preserve"> Jedes Mitglied kann Statutenänderungen vorschlagen. Seine Vorschläge sind schriftlich und begründet mindestens zwei Monate vor der entsprechenden Mitgliederversammlung an den Vorstand zu richten. </w:t>
            </w:r>
          </w:p>
          <w:p w14:paraId="3CD1A19E" w14:textId="77777777" w:rsidR="009F41B3" w:rsidRPr="00543B78" w:rsidRDefault="009F41B3" w:rsidP="00543B78">
            <w:pPr>
              <w:rPr>
                <w:sz w:val="20"/>
                <w:szCs w:val="20"/>
                <w:lang w:val="de-CH"/>
              </w:rPr>
            </w:pPr>
            <w:r w:rsidRPr="00543B78">
              <w:rPr>
                <w:sz w:val="20"/>
                <w:szCs w:val="20"/>
                <w:vertAlign w:val="superscript"/>
                <w:lang w:val="de-CH"/>
              </w:rPr>
              <w:t>2</w:t>
            </w:r>
            <w:r w:rsidRPr="00543B78">
              <w:rPr>
                <w:sz w:val="20"/>
                <w:szCs w:val="20"/>
                <w:lang w:val="de-CH"/>
              </w:rPr>
              <w:t xml:space="preserve"> Statutenänderungen müssen von zwei Dritteln der anwesenden und stimmberechtigten Mitglieder angenommen werden. </w:t>
            </w:r>
          </w:p>
          <w:p w14:paraId="51320908" w14:textId="77777777" w:rsidR="009F41B3" w:rsidRPr="00291FB6" w:rsidRDefault="009F41B3">
            <w:pPr>
              <w:rPr>
                <w:sz w:val="20"/>
                <w:szCs w:val="20"/>
              </w:rPr>
            </w:pPr>
          </w:p>
        </w:tc>
      </w:tr>
      <w:tr w:rsidR="009F41B3" w:rsidRPr="00291FB6" w14:paraId="17357E6A" w14:textId="77777777" w:rsidTr="009F41B3">
        <w:tc>
          <w:tcPr>
            <w:tcW w:w="6629" w:type="dxa"/>
          </w:tcPr>
          <w:p w14:paraId="6F5862C5" w14:textId="77777777" w:rsidR="009F41B3" w:rsidRDefault="009F41B3" w:rsidP="003A4447">
            <w:pPr>
              <w:jc w:val="both"/>
              <w:rPr>
                <w:rFonts w:eastAsia="Times New Roman" w:cs="Times New Roman"/>
                <w:b/>
                <w:bCs/>
                <w:sz w:val="20"/>
                <w:szCs w:val="20"/>
                <w:lang w:eastAsia="de-CH"/>
              </w:rPr>
            </w:pPr>
            <w:r w:rsidRPr="00291FB6">
              <w:rPr>
                <w:rFonts w:eastAsia="Times New Roman" w:cs="Times New Roman"/>
                <w:b/>
                <w:bCs/>
                <w:sz w:val="20"/>
                <w:szCs w:val="20"/>
                <w:lang w:eastAsia="de-CH"/>
              </w:rPr>
              <w:t>VIII DISSOLUTION</w:t>
            </w:r>
          </w:p>
          <w:p w14:paraId="2CD205C5" w14:textId="77777777" w:rsidR="009F41B3" w:rsidRPr="00291FB6" w:rsidRDefault="009F41B3" w:rsidP="003A4447">
            <w:pPr>
              <w:jc w:val="both"/>
              <w:rPr>
                <w:rFonts w:eastAsia="Times New Roman" w:cs="Times New Roman"/>
                <w:b/>
                <w:bCs/>
                <w:sz w:val="20"/>
                <w:szCs w:val="20"/>
                <w:lang w:eastAsia="de-CH"/>
              </w:rPr>
            </w:pPr>
          </w:p>
          <w:p w14:paraId="1034271E" w14:textId="77777777" w:rsidR="009F41B3" w:rsidRPr="00291FB6" w:rsidRDefault="009F41B3" w:rsidP="00543B78">
            <w:pPr>
              <w:jc w:val="both"/>
              <w:rPr>
                <w:rFonts w:eastAsia="Times New Roman" w:cs="Times New Roman"/>
                <w:sz w:val="20"/>
                <w:szCs w:val="20"/>
                <w:lang w:eastAsia="de-CH"/>
              </w:rPr>
            </w:pPr>
            <w:r w:rsidRPr="00291FB6">
              <w:rPr>
                <w:rFonts w:eastAsia="Times New Roman" w:cs="Times New Roman"/>
                <w:sz w:val="20"/>
                <w:szCs w:val="20"/>
                <w:lang w:eastAsia="de-CH"/>
              </w:rPr>
              <w:t> Art. 21 Compétence et prise de décisions</w:t>
            </w:r>
          </w:p>
          <w:p w14:paraId="3BCD677D" w14:textId="77777777" w:rsidR="009F41B3" w:rsidRPr="00291FB6" w:rsidRDefault="009F41B3" w:rsidP="003A4447">
            <w:pPr>
              <w:spacing w:before="60"/>
              <w:ind w:left="142" w:hanging="142"/>
              <w:jc w:val="both"/>
              <w:rPr>
                <w:rFonts w:eastAsia="Times New Roman" w:cs="Times New Roman"/>
                <w:sz w:val="20"/>
                <w:szCs w:val="20"/>
                <w:lang w:eastAsia="de-CH"/>
              </w:rPr>
            </w:pPr>
            <w:r w:rsidRPr="00291FB6">
              <w:rPr>
                <w:rFonts w:eastAsia="Times New Roman" w:cs="Times New Roman"/>
                <w:sz w:val="20"/>
                <w:szCs w:val="20"/>
                <w:vertAlign w:val="superscript"/>
                <w:lang w:eastAsia="de-CH"/>
              </w:rPr>
              <w:t>1</w:t>
            </w:r>
            <w:r w:rsidRPr="00291FB6">
              <w:rPr>
                <w:rFonts w:eastAsia="Times New Roman" w:cs="Times New Roman"/>
                <w:sz w:val="20"/>
                <w:szCs w:val="20"/>
                <w:lang w:eastAsia="de-CH"/>
              </w:rPr>
              <w:t xml:space="preserve"> La dissolution de </w:t>
            </w:r>
            <w:r w:rsidRPr="00291FB6">
              <w:rPr>
                <w:rFonts w:eastAsia="Times New Roman" w:cs="Times New Roman"/>
                <w:i/>
                <w:iCs/>
                <w:sz w:val="20"/>
                <w:szCs w:val="20"/>
                <w:lang w:eastAsia="de-CH"/>
              </w:rPr>
              <w:t xml:space="preserve">palliative-vs </w:t>
            </w:r>
            <w:r w:rsidRPr="00291FB6">
              <w:rPr>
                <w:rFonts w:eastAsia="Times New Roman" w:cs="Times New Roman"/>
                <w:sz w:val="20"/>
                <w:szCs w:val="20"/>
                <w:lang w:eastAsia="de-CH"/>
              </w:rPr>
              <w:t xml:space="preserve">peut être décidée par l’assemblée générale. Pour ce faire, une majorité des 3/4 des voix des membres présents et disposant du droit de vote est nécessaire. </w:t>
            </w:r>
          </w:p>
          <w:p w14:paraId="52080C16" w14:textId="77777777" w:rsidR="009F41B3" w:rsidRPr="00291FB6" w:rsidRDefault="009F41B3" w:rsidP="003A4447">
            <w:pPr>
              <w:spacing w:before="60"/>
              <w:ind w:left="142" w:hanging="142"/>
              <w:jc w:val="both"/>
              <w:rPr>
                <w:rFonts w:eastAsia="Times New Roman" w:cs="Times New Roman"/>
                <w:sz w:val="20"/>
                <w:szCs w:val="20"/>
                <w:lang w:eastAsia="de-CH"/>
              </w:rPr>
            </w:pPr>
            <w:r w:rsidRPr="00291FB6">
              <w:rPr>
                <w:rFonts w:eastAsia="Times New Roman" w:cs="Times New Roman"/>
                <w:sz w:val="20"/>
                <w:szCs w:val="20"/>
                <w:vertAlign w:val="superscript"/>
                <w:lang w:eastAsia="de-CH"/>
              </w:rPr>
              <w:t>2</w:t>
            </w:r>
            <w:r w:rsidRPr="00291FB6">
              <w:rPr>
                <w:rFonts w:eastAsia="Times New Roman" w:cs="Times New Roman"/>
                <w:sz w:val="20"/>
                <w:szCs w:val="20"/>
                <w:lang w:eastAsia="de-CH"/>
              </w:rPr>
              <w:t xml:space="preserve"> Après la liquidation de l’association, les actifs restants sont attribués à </w:t>
            </w:r>
            <w:r w:rsidRPr="00291FB6">
              <w:rPr>
                <w:rFonts w:eastAsia="Times New Roman" w:cs="Times New Roman"/>
                <w:i/>
                <w:sz w:val="20"/>
                <w:szCs w:val="20"/>
                <w:lang w:eastAsia="de-CH"/>
              </w:rPr>
              <w:t>palliative ch</w:t>
            </w:r>
            <w:r w:rsidRPr="00291FB6">
              <w:rPr>
                <w:rFonts w:eastAsia="Times New Roman" w:cs="Times New Roman"/>
                <w:sz w:val="20"/>
                <w:szCs w:val="20"/>
                <w:lang w:eastAsia="de-CH"/>
              </w:rPr>
              <w:t xml:space="preserve">. Une répartition entre les membres est exclue. </w:t>
            </w:r>
          </w:p>
          <w:p w14:paraId="19C4947E" w14:textId="77777777" w:rsidR="009F41B3" w:rsidRPr="00291FB6" w:rsidRDefault="009F41B3" w:rsidP="003A4447">
            <w:pPr>
              <w:jc w:val="both"/>
              <w:rPr>
                <w:rFonts w:eastAsia="Times New Roman" w:cs="Times New Roman"/>
                <w:b/>
                <w:bCs/>
                <w:sz w:val="20"/>
                <w:szCs w:val="20"/>
                <w:lang w:eastAsia="de-CH"/>
              </w:rPr>
            </w:pPr>
          </w:p>
        </w:tc>
        <w:tc>
          <w:tcPr>
            <w:tcW w:w="6946" w:type="dxa"/>
          </w:tcPr>
          <w:p w14:paraId="6E60BCE2" w14:textId="77777777" w:rsidR="009F41B3" w:rsidRPr="00543B78" w:rsidRDefault="009F41B3" w:rsidP="00543B78">
            <w:pPr>
              <w:rPr>
                <w:sz w:val="20"/>
                <w:szCs w:val="20"/>
                <w:lang w:val="de-CH"/>
              </w:rPr>
            </w:pPr>
            <w:r>
              <w:rPr>
                <w:b/>
                <w:bCs/>
                <w:sz w:val="20"/>
                <w:szCs w:val="20"/>
                <w:lang w:val="de-CH"/>
              </w:rPr>
              <w:t>VIII AUFLOESUNG</w:t>
            </w:r>
          </w:p>
          <w:p w14:paraId="103B2F41" w14:textId="77777777" w:rsidR="009F41B3" w:rsidRPr="00543B78" w:rsidRDefault="009F41B3" w:rsidP="00543B78">
            <w:pPr>
              <w:rPr>
                <w:sz w:val="20"/>
                <w:szCs w:val="20"/>
                <w:lang w:val="de-CH"/>
              </w:rPr>
            </w:pPr>
            <w:r w:rsidRPr="00543B78">
              <w:rPr>
                <w:sz w:val="20"/>
                <w:szCs w:val="20"/>
                <w:lang w:val="de-CH"/>
              </w:rPr>
              <w:t> </w:t>
            </w:r>
          </w:p>
          <w:p w14:paraId="49907B8C" w14:textId="77777777" w:rsidR="009F41B3" w:rsidRPr="00543B78" w:rsidRDefault="009F41B3" w:rsidP="00543B78">
            <w:pPr>
              <w:rPr>
                <w:sz w:val="20"/>
                <w:szCs w:val="20"/>
                <w:lang w:val="de-CH"/>
              </w:rPr>
            </w:pPr>
            <w:r w:rsidRPr="00543B78">
              <w:rPr>
                <w:sz w:val="20"/>
                <w:szCs w:val="20"/>
                <w:lang w:val="de-CH"/>
              </w:rPr>
              <w:t>Art. 2</w:t>
            </w:r>
            <w:r>
              <w:rPr>
                <w:sz w:val="20"/>
                <w:szCs w:val="20"/>
                <w:lang w:val="de-CH"/>
              </w:rPr>
              <w:t>1</w:t>
            </w:r>
            <w:r w:rsidRPr="00543B78">
              <w:rPr>
                <w:sz w:val="20"/>
                <w:szCs w:val="20"/>
                <w:lang w:val="de-CH"/>
              </w:rPr>
              <w:t xml:space="preserve"> Zuständigkeit und Beschlussfassung</w:t>
            </w:r>
          </w:p>
          <w:p w14:paraId="46E086C5" w14:textId="53C0C0DF" w:rsidR="009F41B3" w:rsidRPr="00543B78" w:rsidRDefault="009F41B3" w:rsidP="00543B78">
            <w:pPr>
              <w:rPr>
                <w:sz w:val="20"/>
                <w:szCs w:val="20"/>
                <w:lang w:val="de-CH"/>
              </w:rPr>
            </w:pPr>
            <w:r w:rsidRPr="00543B78">
              <w:rPr>
                <w:sz w:val="20"/>
                <w:szCs w:val="20"/>
                <w:vertAlign w:val="superscript"/>
                <w:lang w:val="de-CH"/>
              </w:rPr>
              <w:t>1</w:t>
            </w:r>
            <w:r w:rsidRPr="00543B78">
              <w:rPr>
                <w:sz w:val="20"/>
                <w:szCs w:val="20"/>
                <w:lang w:val="de-CH"/>
              </w:rPr>
              <w:t xml:space="preserve"> Die Auflösung von </w:t>
            </w:r>
            <w:r>
              <w:rPr>
                <w:i/>
                <w:iCs/>
                <w:sz w:val="20"/>
                <w:szCs w:val="20"/>
                <w:lang w:val="de-CH"/>
              </w:rPr>
              <w:t xml:space="preserve">palliative-vs </w:t>
            </w:r>
            <w:r w:rsidRPr="00543B78">
              <w:rPr>
                <w:i/>
                <w:iCs/>
                <w:sz w:val="20"/>
                <w:szCs w:val="20"/>
                <w:lang w:val="de-CH"/>
              </w:rPr>
              <w:t xml:space="preserve"> </w:t>
            </w:r>
            <w:r w:rsidRPr="00543B78">
              <w:rPr>
                <w:sz w:val="20"/>
                <w:szCs w:val="20"/>
                <w:lang w:val="de-CH"/>
              </w:rPr>
              <w:t>kann von der Mitgliederversammlung beschlossen werden.</w:t>
            </w:r>
            <w:r w:rsidRPr="00543B78">
              <w:rPr>
                <w:sz w:val="20"/>
                <w:szCs w:val="20"/>
                <w:vertAlign w:val="superscript"/>
                <w:lang w:val="de-CH"/>
              </w:rPr>
              <w:t xml:space="preserve"> </w:t>
            </w:r>
            <w:r w:rsidRPr="00543B78">
              <w:rPr>
                <w:sz w:val="20"/>
                <w:szCs w:val="20"/>
                <w:lang w:val="de-CH"/>
              </w:rPr>
              <w:t xml:space="preserve">Dazu ist eine Mehrheit der Stimmen von 3/4 der anwesenden und stimmberechtigten Mitglieder notwendig. </w:t>
            </w:r>
          </w:p>
          <w:p w14:paraId="2E9F1666" w14:textId="77777777" w:rsidR="009F41B3" w:rsidRPr="00543B78" w:rsidRDefault="009F41B3" w:rsidP="00543B78">
            <w:pPr>
              <w:rPr>
                <w:sz w:val="20"/>
                <w:szCs w:val="20"/>
                <w:lang w:val="de-CH"/>
              </w:rPr>
            </w:pPr>
            <w:r w:rsidRPr="00543B78">
              <w:rPr>
                <w:sz w:val="20"/>
                <w:szCs w:val="20"/>
                <w:vertAlign w:val="superscript"/>
                <w:lang w:val="de-CH"/>
              </w:rPr>
              <w:t>2</w:t>
            </w:r>
            <w:r w:rsidRPr="00543B78">
              <w:rPr>
                <w:sz w:val="20"/>
                <w:szCs w:val="20"/>
                <w:lang w:val="de-CH"/>
              </w:rPr>
              <w:t xml:space="preserve"> Nach der Liquidation des Vereins verbleibende Aktiven werden </w:t>
            </w:r>
            <w:r w:rsidRPr="00543B78">
              <w:rPr>
                <w:i/>
                <w:sz w:val="20"/>
                <w:szCs w:val="20"/>
                <w:lang w:val="de-CH"/>
              </w:rPr>
              <w:t>palliative ch</w:t>
            </w:r>
            <w:r w:rsidRPr="00543B78">
              <w:rPr>
                <w:sz w:val="20"/>
                <w:szCs w:val="20"/>
                <w:lang w:val="de-CH"/>
              </w:rPr>
              <w:t xml:space="preserve"> zur Verfügung gestellt. Eine Verteilung an die Vereinsmitglieder ist ausgeschlossen. </w:t>
            </w:r>
          </w:p>
          <w:p w14:paraId="282B10F0" w14:textId="77777777" w:rsidR="009F41B3" w:rsidRPr="00291FB6" w:rsidRDefault="009F41B3">
            <w:pPr>
              <w:rPr>
                <w:sz w:val="20"/>
                <w:szCs w:val="20"/>
              </w:rPr>
            </w:pPr>
          </w:p>
        </w:tc>
      </w:tr>
      <w:tr w:rsidR="009F41B3" w:rsidRPr="00291FB6" w14:paraId="576B1665" w14:textId="77777777" w:rsidTr="009F41B3">
        <w:tc>
          <w:tcPr>
            <w:tcW w:w="6629" w:type="dxa"/>
          </w:tcPr>
          <w:p w14:paraId="7A3F56F6" w14:textId="77777777" w:rsidR="009F41B3" w:rsidRDefault="009F41B3" w:rsidP="00D44A05">
            <w:pPr>
              <w:jc w:val="both"/>
              <w:rPr>
                <w:rFonts w:eastAsia="Times New Roman" w:cs="Times New Roman"/>
                <w:b/>
                <w:bCs/>
                <w:sz w:val="20"/>
                <w:szCs w:val="20"/>
                <w:lang w:eastAsia="de-CH"/>
              </w:rPr>
            </w:pPr>
            <w:r w:rsidRPr="00291FB6">
              <w:rPr>
                <w:rFonts w:eastAsia="Times New Roman" w:cs="Times New Roman"/>
                <w:b/>
                <w:bCs/>
                <w:sz w:val="20"/>
                <w:szCs w:val="20"/>
                <w:lang w:eastAsia="de-CH"/>
              </w:rPr>
              <w:t>IX DISPOSITIONS TRANSITOIRES ET FINALES</w:t>
            </w:r>
            <w:r>
              <w:rPr>
                <w:rFonts w:eastAsia="Times New Roman" w:cs="Times New Roman"/>
                <w:b/>
                <w:bCs/>
                <w:sz w:val="20"/>
                <w:szCs w:val="20"/>
                <w:lang w:eastAsia="de-CH"/>
              </w:rPr>
              <w:t xml:space="preserve"> </w:t>
            </w:r>
          </w:p>
          <w:p w14:paraId="6AF80CE2" w14:textId="77777777" w:rsidR="009F41B3" w:rsidRDefault="009F41B3" w:rsidP="00D44A05">
            <w:pPr>
              <w:jc w:val="both"/>
              <w:rPr>
                <w:rFonts w:eastAsia="Times New Roman" w:cs="Times New Roman"/>
                <w:b/>
                <w:bCs/>
                <w:sz w:val="20"/>
                <w:szCs w:val="20"/>
                <w:lang w:eastAsia="de-CH"/>
              </w:rPr>
            </w:pPr>
          </w:p>
          <w:p w14:paraId="49131B22" w14:textId="77777777" w:rsidR="009F41B3" w:rsidRDefault="009F41B3" w:rsidP="00D44A05">
            <w:pPr>
              <w:jc w:val="both"/>
              <w:rPr>
                <w:rFonts w:eastAsia="Times New Roman" w:cs="Times New Roman"/>
                <w:sz w:val="20"/>
                <w:szCs w:val="20"/>
                <w:vertAlign w:val="superscript"/>
                <w:lang w:eastAsia="de-CH"/>
              </w:rPr>
            </w:pPr>
            <w:r w:rsidRPr="00291FB6">
              <w:rPr>
                <w:rFonts w:eastAsia="Times New Roman" w:cs="Times New Roman"/>
                <w:sz w:val="20"/>
                <w:szCs w:val="20"/>
                <w:lang w:eastAsia="de-CH"/>
              </w:rPr>
              <w:t>Art. 22</w:t>
            </w:r>
            <w:r>
              <w:rPr>
                <w:rFonts w:eastAsia="Times New Roman" w:cs="Times New Roman"/>
                <w:b/>
                <w:bCs/>
                <w:sz w:val="20"/>
                <w:szCs w:val="20"/>
                <w:lang w:eastAsia="de-CH"/>
              </w:rPr>
              <w:t xml:space="preserve"> </w:t>
            </w:r>
          </w:p>
          <w:p w14:paraId="7D04C9E1" w14:textId="77777777" w:rsidR="009F41B3" w:rsidRDefault="009F41B3" w:rsidP="00D44A05">
            <w:pPr>
              <w:jc w:val="both"/>
              <w:rPr>
                <w:rFonts w:eastAsia="Times New Roman" w:cs="Times New Roman"/>
                <w:sz w:val="20"/>
                <w:szCs w:val="20"/>
                <w:lang w:eastAsia="de-CH"/>
              </w:rPr>
            </w:pPr>
            <w:r w:rsidRPr="00291FB6">
              <w:rPr>
                <w:rFonts w:eastAsia="Times New Roman" w:cs="Times New Roman"/>
                <w:sz w:val="20"/>
                <w:szCs w:val="20"/>
                <w:lang w:eastAsia="de-CH"/>
              </w:rPr>
              <w:t>Les présents statuts ont été approuvés lors de l'assemblée générale de ce jour et remplacent tous les statuts antérieurs.</w:t>
            </w:r>
          </w:p>
          <w:p w14:paraId="4EFF2949" w14:textId="77777777" w:rsidR="009F41B3" w:rsidRPr="00291FB6" w:rsidRDefault="009F41B3" w:rsidP="009F41B3">
            <w:pPr>
              <w:spacing w:after="120"/>
              <w:jc w:val="both"/>
              <w:rPr>
                <w:rFonts w:eastAsia="Times New Roman" w:cs="Times New Roman"/>
                <w:b/>
                <w:bCs/>
                <w:sz w:val="20"/>
                <w:szCs w:val="20"/>
                <w:lang w:eastAsia="de-CH"/>
              </w:rPr>
            </w:pPr>
          </w:p>
        </w:tc>
        <w:tc>
          <w:tcPr>
            <w:tcW w:w="6946" w:type="dxa"/>
          </w:tcPr>
          <w:p w14:paraId="7B5F76AF" w14:textId="77777777" w:rsidR="009F41B3" w:rsidRPr="00543B78" w:rsidRDefault="009F41B3" w:rsidP="00543B78">
            <w:pPr>
              <w:rPr>
                <w:sz w:val="20"/>
                <w:szCs w:val="20"/>
                <w:lang w:val="de-CH"/>
              </w:rPr>
            </w:pPr>
            <w:r>
              <w:rPr>
                <w:b/>
                <w:iCs/>
                <w:sz w:val="20"/>
                <w:szCs w:val="20"/>
                <w:lang w:val="de-CH"/>
              </w:rPr>
              <w:t>IX UEBERGANGS- UND SCHLUSSBESTIMMUNG</w:t>
            </w:r>
          </w:p>
          <w:p w14:paraId="18590652" w14:textId="77777777" w:rsidR="009F41B3" w:rsidRPr="00543B78" w:rsidRDefault="009F41B3" w:rsidP="00543B78">
            <w:pPr>
              <w:rPr>
                <w:sz w:val="20"/>
                <w:szCs w:val="20"/>
                <w:lang w:val="de-CH"/>
              </w:rPr>
            </w:pPr>
          </w:p>
          <w:p w14:paraId="2A543D40" w14:textId="77777777" w:rsidR="009F41B3" w:rsidRPr="00543B78" w:rsidRDefault="009F41B3" w:rsidP="00543B78">
            <w:pPr>
              <w:rPr>
                <w:sz w:val="20"/>
                <w:szCs w:val="20"/>
                <w:lang w:val="de-CH"/>
              </w:rPr>
            </w:pPr>
            <w:r w:rsidRPr="00543B78">
              <w:rPr>
                <w:sz w:val="20"/>
                <w:szCs w:val="20"/>
                <w:lang w:val="de-CH"/>
              </w:rPr>
              <w:t>Art. 2</w:t>
            </w:r>
            <w:r>
              <w:rPr>
                <w:sz w:val="20"/>
                <w:szCs w:val="20"/>
                <w:lang w:val="de-CH"/>
              </w:rPr>
              <w:t>2</w:t>
            </w:r>
          </w:p>
          <w:p w14:paraId="2DC0C5A5" w14:textId="7905F794" w:rsidR="009F41B3" w:rsidRPr="009F41B3" w:rsidRDefault="009F41B3" w:rsidP="009F41B3">
            <w:pPr>
              <w:rPr>
                <w:iCs/>
                <w:sz w:val="20"/>
                <w:szCs w:val="20"/>
                <w:lang w:val="de-CH"/>
              </w:rPr>
            </w:pPr>
            <w:r w:rsidRPr="00543B78">
              <w:rPr>
                <w:iCs/>
                <w:sz w:val="20"/>
                <w:szCs w:val="20"/>
                <w:lang w:val="de-CH"/>
              </w:rPr>
              <w:t>Die vorliegenden Statuten wurden an der heutigen Mitgliederversammlung angenommen und ersetzen alle früheren Statuten.</w:t>
            </w:r>
          </w:p>
        </w:tc>
      </w:tr>
    </w:tbl>
    <w:p w14:paraId="4246F729" w14:textId="77777777" w:rsidR="0005252C" w:rsidRDefault="0005252C"/>
    <w:sectPr w:rsidR="0005252C" w:rsidSect="0005252C">
      <w:footerReference w:type="default" r:id="rId7"/>
      <w:pgSz w:w="16838" w:h="11906" w:orient="landscape"/>
      <w:pgMar w:top="1077"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27DF" w14:textId="77777777" w:rsidR="00AF4E0E" w:rsidRDefault="00AF4E0E" w:rsidP="00291FB6">
      <w:pPr>
        <w:spacing w:after="0" w:line="240" w:lineRule="auto"/>
      </w:pPr>
      <w:r>
        <w:separator/>
      </w:r>
    </w:p>
  </w:endnote>
  <w:endnote w:type="continuationSeparator" w:id="0">
    <w:p w14:paraId="379676C7" w14:textId="77777777" w:rsidR="00AF4E0E" w:rsidRDefault="00AF4E0E" w:rsidP="0029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793357"/>
      <w:docPartObj>
        <w:docPartGallery w:val="Page Numbers (Bottom of Page)"/>
        <w:docPartUnique/>
      </w:docPartObj>
    </w:sdtPr>
    <w:sdtEndPr/>
    <w:sdtContent>
      <w:p w14:paraId="26789ADD" w14:textId="77777777" w:rsidR="00291FB6" w:rsidRDefault="00291FB6">
        <w:pPr>
          <w:pStyle w:val="Pieddepage"/>
          <w:jc w:val="right"/>
        </w:pPr>
        <w:r>
          <w:fldChar w:fldCharType="begin"/>
        </w:r>
        <w:r>
          <w:instrText>PAGE   \* MERGEFORMAT</w:instrText>
        </w:r>
        <w:r>
          <w:fldChar w:fldCharType="separate"/>
        </w:r>
        <w:r w:rsidR="00661E92" w:rsidRPr="00661E92">
          <w:rPr>
            <w:noProof/>
            <w:lang w:val="fr-FR"/>
          </w:rPr>
          <w:t>6</w:t>
        </w:r>
        <w:r>
          <w:fldChar w:fldCharType="end"/>
        </w:r>
      </w:p>
    </w:sdtContent>
  </w:sdt>
  <w:p w14:paraId="7BD9E2C7" w14:textId="77777777" w:rsidR="00291FB6" w:rsidRDefault="00291F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7206" w14:textId="77777777" w:rsidR="00AF4E0E" w:rsidRDefault="00AF4E0E" w:rsidP="00291FB6">
      <w:pPr>
        <w:spacing w:after="0" w:line="240" w:lineRule="auto"/>
      </w:pPr>
      <w:r>
        <w:separator/>
      </w:r>
    </w:p>
  </w:footnote>
  <w:footnote w:type="continuationSeparator" w:id="0">
    <w:p w14:paraId="0D9830B8" w14:textId="77777777" w:rsidR="00AF4E0E" w:rsidRDefault="00AF4E0E" w:rsidP="00291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1CC"/>
    <w:multiLevelType w:val="hybridMultilevel"/>
    <w:tmpl w:val="DE54E07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5E01DA4"/>
    <w:multiLevelType w:val="hybridMultilevel"/>
    <w:tmpl w:val="640CA2B0"/>
    <w:lvl w:ilvl="0" w:tplc="698458FE">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C01B52"/>
    <w:multiLevelType w:val="hybridMultilevel"/>
    <w:tmpl w:val="7CD09E72"/>
    <w:lvl w:ilvl="0" w:tplc="08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746BB"/>
    <w:multiLevelType w:val="multilevel"/>
    <w:tmpl w:val="38DCB766"/>
    <w:lvl w:ilvl="0">
      <w:start w:val="1"/>
      <w:numFmt w:val="lowerLett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A7C8B"/>
    <w:multiLevelType w:val="multilevel"/>
    <w:tmpl w:val="0358C360"/>
    <w:lvl w:ilvl="0">
      <w:start w:val="1"/>
      <w:numFmt w:val="lowerLett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22AC6"/>
    <w:multiLevelType w:val="multilevel"/>
    <w:tmpl w:val="5204B418"/>
    <w:lvl w:ilvl="0">
      <w:start w:val="1"/>
      <w:numFmt w:val="lowerLett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21180B"/>
    <w:multiLevelType w:val="hybridMultilevel"/>
    <w:tmpl w:val="E5AC8BDA"/>
    <w:lvl w:ilvl="0" w:tplc="AFC24C0C">
      <w:start w:val="1"/>
      <w:numFmt w:val="lowerLetter"/>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0E1FB6"/>
    <w:multiLevelType w:val="multilevel"/>
    <w:tmpl w:val="8702EEB4"/>
    <w:lvl w:ilvl="0">
      <w:start w:val="1"/>
      <w:numFmt w:val="lowerLett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2C"/>
    <w:rsid w:val="00020D47"/>
    <w:rsid w:val="0005252C"/>
    <w:rsid w:val="000A7F11"/>
    <w:rsid w:val="00111230"/>
    <w:rsid w:val="0012608E"/>
    <w:rsid w:val="0020134E"/>
    <w:rsid w:val="00212CB6"/>
    <w:rsid w:val="00291FB6"/>
    <w:rsid w:val="002B6537"/>
    <w:rsid w:val="00356584"/>
    <w:rsid w:val="003A4447"/>
    <w:rsid w:val="0040598B"/>
    <w:rsid w:val="00437F20"/>
    <w:rsid w:val="004414F6"/>
    <w:rsid w:val="00441FAD"/>
    <w:rsid w:val="00522E4F"/>
    <w:rsid w:val="00543B78"/>
    <w:rsid w:val="005E5FF2"/>
    <w:rsid w:val="00604331"/>
    <w:rsid w:val="00660B75"/>
    <w:rsid w:val="00661E92"/>
    <w:rsid w:val="006A6AEC"/>
    <w:rsid w:val="006B1DAD"/>
    <w:rsid w:val="006B39B0"/>
    <w:rsid w:val="006D2A0C"/>
    <w:rsid w:val="00706ADC"/>
    <w:rsid w:val="00732742"/>
    <w:rsid w:val="00871C05"/>
    <w:rsid w:val="008F31BF"/>
    <w:rsid w:val="0095057B"/>
    <w:rsid w:val="009A1795"/>
    <w:rsid w:val="009F41B3"/>
    <w:rsid w:val="00A13D21"/>
    <w:rsid w:val="00A2292A"/>
    <w:rsid w:val="00AF4E0E"/>
    <w:rsid w:val="00B55B97"/>
    <w:rsid w:val="00B6545E"/>
    <w:rsid w:val="00BF2B4C"/>
    <w:rsid w:val="00C8072B"/>
    <w:rsid w:val="00CF071D"/>
    <w:rsid w:val="00D44A05"/>
    <w:rsid w:val="00E820B2"/>
    <w:rsid w:val="00F77F5F"/>
    <w:rsid w:val="00FA3C12"/>
    <w:rsid w:val="00FC0F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E6F0"/>
  <w15:docId w15:val="{DBAEBE0B-3433-4E6C-9432-1B1E201A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1FB6"/>
    <w:pPr>
      <w:tabs>
        <w:tab w:val="center" w:pos="4536"/>
        <w:tab w:val="right" w:pos="9072"/>
      </w:tabs>
      <w:spacing w:after="0" w:line="240" w:lineRule="auto"/>
    </w:pPr>
  </w:style>
  <w:style w:type="character" w:customStyle="1" w:styleId="En-tteCar">
    <w:name w:val="En-tête Car"/>
    <w:basedOn w:val="Policepardfaut"/>
    <w:link w:val="En-tte"/>
    <w:uiPriority w:val="99"/>
    <w:rsid w:val="00291FB6"/>
  </w:style>
  <w:style w:type="paragraph" w:styleId="Pieddepage">
    <w:name w:val="footer"/>
    <w:basedOn w:val="Normal"/>
    <w:link w:val="PieddepageCar"/>
    <w:uiPriority w:val="99"/>
    <w:unhideWhenUsed/>
    <w:rsid w:val="00291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FB6"/>
  </w:style>
  <w:style w:type="character" w:styleId="Marquedecommentaire">
    <w:name w:val="annotation reference"/>
    <w:basedOn w:val="Policepardfaut"/>
    <w:uiPriority w:val="99"/>
    <w:semiHidden/>
    <w:unhideWhenUsed/>
    <w:rsid w:val="00FA3C12"/>
    <w:rPr>
      <w:sz w:val="16"/>
      <w:szCs w:val="16"/>
    </w:rPr>
  </w:style>
  <w:style w:type="paragraph" w:styleId="Commentaire">
    <w:name w:val="annotation text"/>
    <w:basedOn w:val="Normal"/>
    <w:link w:val="CommentaireCar"/>
    <w:uiPriority w:val="99"/>
    <w:semiHidden/>
    <w:unhideWhenUsed/>
    <w:rsid w:val="00FA3C12"/>
    <w:pPr>
      <w:spacing w:after="0" w:line="240" w:lineRule="auto"/>
    </w:pPr>
    <w:rPr>
      <w:sz w:val="20"/>
      <w:szCs w:val="20"/>
      <w:lang w:val="de-CH"/>
    </w:rPr>
  </w:style>
  <w:style w:type="character" w:customStyle="1" w:styleId="CommentaireCar">
    <w:name w:val="Commentaire Car"/>
    <w:basedOn w:val="Policepardfaut"/>
    <w:link w:val="Commentaire"/>
    <w:uiPriority w:val="99"/>
    <w:semiHidden/>
    <w:rsid w:val="00FA3C12"/>
    <w:rPr>
      <w:sz w:val="20"/>
      <w:szCs w:val="20"/>
      <w:lang w:val="de-CH"/>
    </w:rPr>
  </w:style>
  <w:style w:type="paragraph" w:styleId="Paragraphedeliste">
    <w:name w:val="List Paragraph"/>
    <w:basedOn w:val="Normal"/>
    <w:uiPriority w:val="34"/>
    <w:qFormat/>
    <w:rsid w:val="00FA3C12"/>
    <w:pPr>
      <w:ind w:left="720"/>
      <w:contextualSpacing/>
    </w:pPr>
  </w:style>
  <w:style w:type="paragraph" w:styleId="Textedebulles">
    <w:name w:val="Balloon Text"/>
    <w:basedOn w:val="Normal"/>
    <w:link w:val="TextedebullesCar"/>
    <w:uiPriority w:val="99"/>
    <w:semiHidden/>
    <w:unhideWhenUsed/>
    <w:rsid w:val="00405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2900</Words>
  <Characters>15950</Characters>
  <Application>Microsoft Office Word</Application>
  <DocSecurity>0</DocSecurity>
  <Lines>132</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dcterms:created xsi:type="dcterms:W3CDTF">2016-10-29T16:32:00Z</dcterms:created>
  <dcterms:modified xsi:type="dcterms:W3CDTF">2016-10-31T06:54:00Z</dcterms:modified>
</cp:coreProperties>
</file>